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DF" w:rsidRPr="008D657E" w:rsidRDefault="003934DF" w:rsidP="003934DF">
      <w:pPr>
        <w:spacing w:before="240" w:after="240"/>
        <w:jc w:val="center"/>
        <w:rPr>
          <w:rFonts w:ascii="Times New Roman" w:hAnsi="Times New Roman" w:cs="Times New Roman"/>
          <w:b/>
          <w:sz w:val="24"/>
          <w:szCs w:val="24"/>
        </w:rPr>
      </w:pPr>
      <w:bookmarkStart w:id="0" w:name="_GoBack"/>
      <w:bookmarkEnd w:id="0"/>
      <w:r w:rsidRPr="008D657E">
        <w:rPr>
          <w:rFonts w:ascii="Times New Roman" w:hAnsi="Times New Roman" w:cs="Times New Roman"/>
          <w:b/>
          <w:sz w:val="24"/>
          <w:szCs w:val="24"/>
        </w:rPr>
        <w:t>2</w:t>
      </w:r>
      <w:r w:rsidRPr="008D657E">
        <w:rPr>
          <w:rFonts w:ascii="Times New Roman" w:hAnsi="Times New Roman" w:cs="Times New Roman"/>
          <w:b/>
          <w:sz w:val="24"/>
          <w:szCs w:val="24"/>
          <w:vertAlign w:val="superscript"/>
        </w:rPr>
        <w:t>ND</w:t>
      </w:r>
      <w:r w:rsidRPr="008D657E">
        <w:rPr>
          <w:rFonts w:ascii="Times New Roman" w:hAnsi="Times New Roman" w:cs="Times New Roman"/>
          <w:b/>
          <w:sz w:val="24"/>
          <w:szCs w:val="24"/>
        </w:rPr>
        <w:t xml:space="preserve"> SOUTH ASIA REGIONAL PUBLIC PROCUREMENT CONFERENCE</w:t>
      </w:r>
    </w:p>
    <w:p w:rsidR="003934DF" w:rsidRPr="00821AAC" w:rsidRDefault="003934DF" w:rsidP="003934DF">
      <w:pPr>
        <w:spacing w:before="240" w:after="240"/>
        <w:jc w:val="center"/>
        <w:rPr>
          <w:rFonts w:ascii="Times New Roman" w:hAnsi="Times New Roman" w:cs="Times New Roman"/>
          <w:bCs/>
          <w:sz w:val="24"/>
          <w:szCs w:val="24"/>
        </w:rPr>
      </w:pPr>
      <w:r w:rsidRPr="00821AAC">
        <w:rPr>
          <w:rFonts w:ascii="Times New Roman" w:hAnsi="Times New Roman" w:cs="Times New Roman"/>
          <w:bCs/>
          <w:sz w:val="24"/>
          <w:szCs w:val="24"/>
        </w:rPr>
        <w:t>ISLAMABAD, MARCH 25-27. 2014</w:t>
      </w:r>
    </w:p>
    <w:p w:rsidR="003934DF" w:rsidRPr="00821AAC" w:rsidRDefault="003934DF" w:rsidP="003934DF">
      <w:pPr>
        <w:spacing w:before="240" w:after="240"/>
        <w:jc w:val="center"/>
        <w:rPr>
          <w:rFonts w:ascii="Times New Roman" w:hAnsi="Times New Roman" w:cs="Times New Roman"/>
          <w:b/>
          <w:sz w:val="32"/>
          <w:szCs w:val="32"/>
        </w:rPr>
      </w:pPr>
      <w:r w:rsidRPr="00821AAC">
        <w:rPr>
          <w:rFonts w:ascii="Times New Roman" w:hAnsi="Times New Roman" w:cs="Times New Roman"/>
          <w:b/>
          <w:sz w:val="32"/>
          <w:szCs w:val="32"/>
        </w:rPr>
        <w:t>MOVING FROM COMPLIANCE TO PERFORMANCE</w:t>
      </w:r>
    </w:p>
    <w:p w:rsidR="003934DF" w:rsidRDefault="003934DF" w:rsidP="008D657E">
      <w:pPr>
        <w:spacing w:before="240" w:after="240"/>
        <w:jc w:val="center"/>
        <w:rPr>
          <w:rFonts w:ascii="Times New Roman" w:hAnsi="Times New Roman" w:cs="Times New Roman"/>
          <w:b/>
          <w:sz w:val="24"/>
          <w:szCs w:val="24"/>
        </w:rPr>
      </w:pPr>
      <w:r>
        <w:rPr>
          <w:rFonts w:ascii="Times New Roman" w:hAnsi="Times New Roman" w:cs="Times New Roman"/>
          <w:b/>
          <w:sz w:val="24"/>
          <w:szCs w:val="24"/>
        </w:rPr>
        <w:t>TABLE OF CONTENTS</w:t>
      </w:r>
    </w:p>
    <w:p w:rsidR="003934DF" w:rsidRDefault="003934DF" w:rsidP="008D657E">
      <w:pPr>
        <w:spacing w:before="240" w:after="240"/>
        <w:jc w:val="center"/>
        <w:rPr>
          <w:rFonts w:ascii="Times New Roman" w:hAnsi="Times New Roman" w:cs="Times New Roman"/>
          <w:b/>
          <w:sz w:val="24"/>
          <w:szCs w:val="24"/>
        </w:rPr>
      </w:pPr>
    </w:p>
    <w:p w:rsidR="003934DF" w:rsidRPr="00DF41B3" w:rsidRDefault="003934DF" w:rsidP="00DF41B3">
      <w:pPr>
        <w:spacing w:before="240" w:after="240"/>
        <w:rPr>
          <w:rFonts w:ascii="Times New Roman" w:hAnsi="Times New Roman" w:cs="Times New Roman"/>
          <w:b/>
          <w:sz w:val="24"/>
          <w:szCs w:val="24"/>
        </w:rPr>
      </w:pPr>
      <w:r w:rsidRPr="00DF41B3">
        <w:rPr>
          <w:rFonts w:ascii="Times New Roman" w:hAnsi="Times New Roman" w:cs="Times New Roman"/>
          <w:b/>
          <w:sz w:val="24"/>
          <w:szCs w:val="24"/>
        </w:rPr>
        <w:t>INTRODUCTION</w:t>
      </w:r>
      <w:r w:rsidR="00DF41B3">
        <w:rPr>
          <w:rFonts w:ascii="Times New Roman" w:hAnsi="Times New Roman" w:cs="Times New Roman"/>
          <w:b/>
          <w:sz w:val="24"/>
          <w:szCs w:val="24"/>
        </w:rPr>
        <w:t>……………………………………………………………………………....2</w:t>
      </w:r>
    </w:p>
    <w:p w:rsidR="003934DF" w:rsidRDefault="003934DF" w:rsidP="00DF41B3">
      <w:pPr>
        <w:pStyle w:val="ListParagraph"/>
        <w:numPr>
          <w:ilvl w:val="0"/>
          <w:numId w:val="16"/>
        </w:numPr>
        <w:spacing w:before="240" w:after="240"/>
        <w:rPr>
          <w:rFonts w:ascii="Times New Roman" w:hAnsi="Times New Roman" w:cs="Times New Roman"/>
          <w:b/>
          <w:sz w:val="24"/>
          <w:szCs w:val="24"/>
        </w:rPr>
      </w:pPr>
      <w:r>
        <w:rPr>
          <w:rFonts w:ascii="Times New Roman" w:hAnsi="Times New Roman" w:cs="Times New Roman"/>
          <w:b/>
          <w:sz w:val="24"/>
          <w:szCs w:val="24"/>
        </w:rPr>
        <w:t>INAUGRAL SESSION</w:t>
      </w:r>
      <w:r w:rsidR="00DF41B3">
        <w:rPr>
          <w:rFonts w:ascii="Times New Roman" w:hAnsi="Times New Roman" w:cs="Times New Roman"/>
          <w:b/>
          <w:sz w:val="24"/>
          <w:szCs w:val="24"/>
        </w:rPr>
        <w:t>…………………………………………………………… …...</w:t>
      </w:r>
      <w:r w:rsidR="004E7DBD">
        <w:rPr>
          <w:rFonts w:ascii="Times New Roman" w:hAnsi="Times New Roman" w:cs="Times New Roman"/>
          <w:b/>
          <w:sz w:val="24"/>
          <w:szCs w:val="24"/>
        </w:rPr>
        <w:t xml:space="preserve">3 </w:t>
      </w:r>
    </w:p>
    <w:p w:rsidR="00DF41B3" w:rsidRPr="00DF41B3" w:rsidRDefault="003934DF" w:rsidP="00DF41B3">
      <w:pPr>
        <w:pStyle w:val="ListParagraph"/>
        <w:numPr>
          <w:ilvl w:val="0"/>
          <w:numId w:val="16"/>
        </w:numPr>
        <w:spacing w:before="240" w:after="240"/>
        <w:rPr>
          <w:rFonts w:ascii="Times New Roman" w:hAnsi="Times New Roman" w:cs="Times New Roman"/>
          <w:b/>
          <w:sz w:val="24"/>
          <w:szCs w:val="24"/>
        </w:rPr>
      </w:pPr>
      <w:r w:rsidRPr="00DF41B3">
        <w:rPr>
          <w:rFonts w:ascii="Times New Roman" w:hAnsi="Times New Roman" w:cs="Times New Roman"/>
          <w:b/>
          <w:bCs/>
          <w:color w:val="000000"/>
          <w:sz w:val="24"/>
          <w:szCs w:val="24"/>
        </w:rPr>
        <w:t xml:space="preserve">SESSION 2: </w:t>
      </w:r>
      <w:r w:rsidR="00DF41B3" w:rsidRPr="00DF41B3">
        <w:rPr>
          <w:rFonts w:ascii="Times New Roman" w:hAnsi="Times New Roman" w:cs="Times New Roman"/>
          <w:b/>
          <w:bCs/>
          <w:color w:val="000000"/>
          <w:sz w:val="24"/>
          <w:szCs w:val="24"/>
        </w:rPr>
        <w:t>Procurement Performance Management (Concept &amp; Good Practices).</w:t>
      </w:r>
      <w:r w:rsidR="004E7DBD">
        <w:rPr>
          <w:rFonts w:ascii="Times New Roman" w:hAnsi="Times New Roman" w:cs="Times New Roman"/>
          <w:b/>
          <w:bCs/>
          <w:color w:val="000000"/>
          <w:sz w:val="24"/>
          <w:szCs w:val="24"/>
        </w:rPr>
        <w:t>8</w:t>
      </w:r>
    </w:p>
    <w:p w:rsidR="003934DF" w:rsidRPr="00DF41B3" w:rsidRDefault="003934DF" w:rsidP="00FE5646">
      <w:pPr>
        <w:pStyle w:val="ListParagraph"/>
        <w:numPr>
          <w:ilvl w:val="0"/>
          <w:numId w:val="16"/>
        </w:numPr>
        <w:spacing w:before="240" w:after="240"/>
        <w:rPr>
          <w:rFonts w:ascii="Times New Roman" w:hAnsi="Times New Roman" w:cs="Times New Roman"/>
          <w:b/>
          <w:sz w:val="24"/>
          <w:szCs w:val="24"/>
        </w:rPr>
      </w:pPr>
      <w:r w:rsidRPr="00DF41B3">
        <w:rPr>
          <w:rFonts w:ascii="Times New Roman" w:hAnsi="Times New Roman" w:cs="Times New Roman"/>
          <w:b/>
          <w:sz w:val="24"/>
          <w:szCs w:val="24"/>
        </w:rPr>
        <w:t xml:space="preserve">SESSION 3 : </w:t>
      </w:r>
      <w:r w:rsidR="00DF41B3" w:rsidRPr="00DF41B3">
        <w:rPr>
          <w:rFonts w:ascii="Times New Roman" w:hAnsi="Times New Roman" w:cs="Times New Roman"/>
          <w:b/>
          <w:sz w:val="24"/>
          <w:szCs w:val="24"/>
        </w:rPr>
        <w:t>Capacity Building And Innovation For Performance</w:t>
      </w:r>
      <w:r w:rsidR="00DF41B3">
        <w:rPr>
          <w:rFonts w:ascii="Times New Roman" w:hAnsi="Times New Roman" w:cs="Times New Roman"/>
          <w:b/>
          <w:sz w:val="24"/>
          <w:szCs w:val="24"/>
        </w:rPr>
        <w:t>………………</w:t>
      </w:r>
      <w:r w:rsidR="00FE5646">
        <w:rPr>
          <w:rFonts w:ascii="Times New Roman" w:hAnsi="Times New Roman" w:cs="Times New Roman"/>
          <w:b/>
          <w:sz w:val="24"/>
          <w:szCs w:val="24"/>
        </w:rPr>
        <w:t>...</w:t>
      </w:r>
      <w:r w:rsidR="004E7DBD">
        <w:rPr>
          <w:rFonts w:ascii="Times New Roman" w:hAnsi="Times New Roman" w:cs="Times New Roman"/>
          <w:b/>
          <w:sz w:val="24"/>
          <w:szCs w:val="24"/>
        </w:rPr>
        <w:t>10</w:t>
      </w:r>
    </w:p>
    <w:p w:rsidR="003934DF" w:rsidRDefault="00E43B20" w:rsidP="00E43B20">
      <w:pPr>
        <w:pStyle w:val="ListParagraph"/>
        <w:numPr>
          <w:ilvl w:val="0"/>
          <w:numId w:val="16"/>
        </w:numPr>
        <w:spacing w:before="240" w:after="240"/>
        <w:rPr>
          <w:rFonts w:ascii="Times New Roman" w:hAnsi="Times New Roman" w:cs="Times New Roman"/>
          <w:b/>
          <w:sz w:val="24"/>
          <w:szCs w:val="24"/>
        </w:rPr>
      </w:pPr>
      <w:r w:rsidRPr="00E43B20">
        <w:rPr>
          <w:rFonts w:ascii="Times New Roman" w:hAnsi="Times New Roman" w:cs="Times New Roman"/>
          <w:b/>
          <w:sz w:val="24"/>
          <w:szCs w:val="24"/>
        </w:rPr>
        <w:t xml:space="preserve">SESSION 4: </w:t>
      </w:r>
      <w:r w:rsidR="00DF41B3" w:rsidRPr="00E43B20">
        <w:rPr>
          <w:rFonts w:ascii="Times New Roman" w:hAnsi="Times New Roman" w:cs="Times New Roman"/>
          <w:b/>
          <w:sz w:val="24"/>
          <w:szCs w:val="24"/>
        </w:rPr>
        <w:t>Public Procurement Policies And Practices In South Asia: Co-Sponsors’ View</w:t>
      </w:r>
      <w:r w:rsidR="00DF41B3">
        <w:rPr>
          <w:rFonts w:ascii="Times New Roman" w:hAnsi="Times New Roman" w:cs="Times New Roman"/>
          <w:b/>
          <w:sz w:val="24"/>
          <w:szCs w:val="24"/>
        </w:rPr>
        <w:t>………………………………………………………………………</w:t>
      </w:r>
      <w:r w:rsidR="00FE5646">
        <w:rPr>
          <w:rFonts w:ascii="Times New Roman" w:hAnsi="Times New Roman" w:cs="Times New Roman"/>
          <w:b/>
          <w:sz w:val="24"/>
          <w:szCs w:val="24"/>
        </w:rPr>
        <w:t>.</w:t>
      </w:r>
      <w:r w:rsidR="004E7DBD">
        <w:rPr>
          <w:rFonts w:ascii="Times New Roman" w:hAnsi="Times New Roman" w:cs="Times New Roman"/>
          <w:b/>
          <w:sz w:val="24"/>
          <w:szCs w:val="24"/>
        </w:rPr>
        <w:t xml:space="preserve">    12</w:t>
      </w:r>
    </w:p>
    <w:p w:rsidR="00E43B20" w:rsidRDefault="00642534" w:rsidP="00642534">
      <w:pPr>
        <w:pStyle w:val="ListParagraph"/>
        <w:numPr>
          <w:ilvl w:val="0"/>
          <w:numId w:val="16"/>
        </w:numPr>
        <w:spacing w:before="240" w:after="240"/>
        <w:rPr>
          <w:rFonts w:ascii="Times New Roman" w:hAnsi="Times New Roman" w:cs="Times New Roman"/>
          <w:b/>
          <w:sz w:val="24"/>
          <w:szCs w:val="24"/>
        </w:rPr>
      </w:pPr>
      <w:r w:rsidRPr="00642534">
        <w:rPr>
          <w:rFonts w:ascii="Times New Roman" w:hAnsi="Times New Roman" w:cs="Times New Roman"/>
          <w:b/>
          <w:sz w:val="24"/>
          <w:szCs w:val="24"/>
        </w:rPr>
        <w:t xml:space="preserve">SESSION 5:  </w:t>
      </w:r>
      <w:r w:rsidR="00083044" w:rsidRPr="00642534">
        <w:rPr>
          <w:rFonts w:ascii="Times New Roman" w:hAnsi="Times New Roman" w:cs="Times New Roman"/>
          <w:b/>
          <w:sz w:val="24"/>
          <w:szCs w:val="24"/>
        </w:rPr>
        <w:t>Delivering Procurement Performance: Success Stories From The Region</w:t>
      </w:r>
      <w:r w:rsidR="00680790">
        <w:rPr>
          <w:rFonts w:ascii="Times New Roman" w:hAnsi="Times New Roman" w:cs="Times New Roman"/>
          <w:b/>
          <w:sz w:val="24"/>
          <w:szCs w:val="24"/>
        </w:rPr>
        <w:t>……………………………………………………………………………………</w:t>
      </w:r>
      <w:r w:rsidR="004E7DBD">
        <w:rPr>
          <w:rFonts w:ascii="Times New Roman" w:hAnsi="Times New Roman" w:cs="Times New Roman"/>
          <w:b/>
          <w:sz w:val="24"/>
          <w:szCs w:val="24"/>
        </w:rPr>
        <w:t>14</w:t>
      </w:r>
    </w:p>
    <w:p w:rsidR="00DF41B3" w:rsidRPr="00DF41B3" w:rsidRDefault="00DF41B3" w:rsidP="00DF41B3">
      <w:pPr>
        <w:pStyle w:val="ListParagraph"/>
        <w:numPr>
          <w:ilvl w:val="0"/>
          <w:numId w:val="16"/>
        </w:numPr>
        <w:spacing w:before="240" w:after="240"/>
        <w:rPr>
          <w:rFonts w:ascii="Times New Roman" w:hAnsi="Times New Roman" w:cs="Times New Roman"/>
          <w:b/>
          <w:sz w:val="24"/>
          <w:szCs w:val="24"/>
        </w:rPr>
      </w:pPr>
      <w:r w:rsidRPr="00DF41B3">
        <w:rPr>
          <w:rFonts w:ascii="Times New Roman" w:hAnsi="Times New Roman" w:cs="Times New Roman"/>
          <w:b/>
          <w:sz w:val="24"/>
          <w:szCs w:val="24"/>
        </w:rPr>
        <w:t xml:space="preserve">SESSION 6: </w:t>
      </w:r>
      <w:r w:rsidR="00083044" w:rsidRPr="00DF41B3">
        <w:rPr>
          <w:rFonts w:ascii="Times New Roman" w:hAnsi="Times New Roman" w:cs="Times New Roman"/>
          <w:b/>
          <w:sz w:val="24"/>
          <w:szCs w:val="24"/>
        </w:rPr>
        <w:t>Panel Discussion On Pre-Requisites And Elements For Enhancing Procurement System Performance</w:t>
      </w:r>
      <w:r w:rsidR="00680790">
        <w:rPr>
          <w:rFonts w:ascii="Times New Roman" w:hAnsi="Times New Roman" w:cs="Times New Roman"/>
          <w:b/>
          <w:sz w:val="24"/>
          <w:szCs w:val="24"/>
        </w:rPr>
        <w:t>…………………………………………………….</w:t>
      </w:r>
      <w:r w:rsidR="003C3D14">
        <w:rPr>
          <w:rFonts w:ascii="Times New Roman" w:hAnsi="Times New Roman" w:cs="Times New Roman"/>
          <w:b/>
          <w:sz w:val="24"/>
          <w:szCs w:val="24"/>
        </w:rPr>
        <w:t>20</w:t>
      </w:r>
    </w:p>
    <w:p w:rsidR="00642534" w:rsidRDefault="00DF41B3" w:rsidP="00083044">
      <w:pPr>
        <w:pStyle w:val="ListParagraph"/>
        <w:numPr>
          <w:ilvl w:val="0"/>
          <w:numId w:val="16"/>
        </w:numPr>
        <w:spacing w:before="240" w:after="240"/>
        <w:rPr>
          <w:rFonts w:ascii="Times New Roman" w:hAnsi="Times New Roman" w:cs="Times New Roman"/>
          <w:b/>
          <w:sz w:val="24"/>
          <w:szCs w:val="24"/>
        </w:rPr>
      </w:pPr>
      <w:r w:rsidRPr="00DF41B3">
        <w:rPr>
          <w:rFonts w:ascii="Times New Roman" w:hAnsi="Times New Roman" w:cs="Times New Roman"/>
          <w:b/>
          <w:sz w:val="24"/>
          <w:szCs w:val="24"/>
        </w:rPr>
        <w:t>SESSION 7: A</w:t>
      </w:r>
      <w:r w:rsidR="00083044">
        <w:rPr>
          <w:rFonts w:ascii="Times New Roman" w:hAnsi="Times New Roman" w:cs="Times New Roman"/>
          <w:b/>
          <w:sz w:val="24"/>
          <w:szCs w:val="24"/>
        </w:rPr>
        <w:t>ction</w:t>
      </w:r>
      <w:r w:rsidR="00DF092D">
        <w:rPr>
          <w:rFonts w:ascii="Times New Roman" w:hAnsi="Times New Roman" w:cs="Times New Roman"/>
          <w:b/>
          <w:sz w:val="24"/>
          <w:szCs w:val="24"/>
        </w:rPr>
        <w:t xml:space="preserve"> </w:t>
      </w:r>
      <w:r w:rsidR="00083044" w:rsidRPr="00DF41B3">
        <w:rPr>
          <w:rFonts w:ascii="Times New Roman" w:hAnsi="Times New Roman" w:cs="Times New Roman"/>
          <w:b/>
          <w:sz w:val="24"/>
          <w:szCs w:val="24"/>
        </w:rPr>
        <w:t>Plan (Group Work)</w:t>
      </w:r>
      <w:r w:rsidR="00680790">
        <w:rPr>
          <w:rFonts w:ascii="Times New Roman" w:hAnsi="Times New Roman" w:cs="Times New Roman"/>
          <w:b/>
          <w:sz w:val="24"/>
          <w:szCs w:val="24"/>
        </w:rPr>
        <w:t>………………………………………………</w:t>
      </w:r>
      <w:r w:rsidR="005B3281">
        <w:rPr>
          <w:rFonts w:ascii="Times New Roman" w:hAnsi="Times New Roman" w:cs="Times New Roman"/>
          <w:b/>
          <w:sz w:val="24"/>
          <w:szCs w:val="24"/>
        </w:rPr>
        <w:t>22</w:t>
      </w:r>
    </w:p>
    <w:p w:rsidR="00DF41B3" w:rsidRDefault="00DF41B3" w:rsidP="00E67219">
      <w:pPr>
        <w:pStyle w:val="ListParagraph"/>
        <w:numPr>
          <w:ilvl w:val="0"/>
          <w:numId w:val="16"/>
        </w:numPr>
        <w:spacing w:before="240" w:after="240"/>
        <w:rPr>
          <w:rFonts w:ascii="Times New Roman" w:hAnsi="Times New Roman" w:cs="Times New Roman"/>
          <w:b/>
          <w:sz w:val="24"/>
          <w:szCs w:val="24"/>
        </w:rPr>
      </w:pPr>
      <w:r>
        <w:rPr>
          <w:rFonts w:ascii="Times New Roman" w:hAnsi="Times New Roman" w:cs="Times New Roman"/>
          <w:b/>
          <w:sz w:val="24"/>
          <w:szCs w:val="24"/>
        </w:rPr>
        <w:t>CONCLUDING SESSION</w:t>
      </w:r>
      <w:r w:rsidR="005B3281">
        <w:rPr>
          <w:rFonts w:ascii="Times New Roman" w:hAnsi="Times New Roman" w:cs="Times New Roman"/>
          <w:b/>
          <w:sz w:val="24"/>
          <w:szCs w:val="24"/>
        </w:rPr>
        <w:t>…………………………………………………………… 24</w:t>
      </w:r>
    </w:p>
    <w:p w:rsidR="00DF41B3" w:rsidRDefault="00DF41B3" w:rsidP="00DF41B3">
      <w:pPr>
        <w:spacing w:before="240" w:after="240"/>
        <w:rPr>
          <w:rFonts w:ascii="Times New Roman" w:hAnsi="Times New Roman" w:cs="Times New Roman"/>
          <w:b/>
          <w:sz w:val="24"/>
          <w:szCs w:val="24"/>
        </w:rPr>
      </w:pPr>
      <w:r>
        <w:rPr>
          <w:rFonts w:ascii="Times New Roman" w:hAnsi="Times New Roman" w:cs="Times New Roman"/>
          <w:b/>
          <w:sz w:val="24"/>
          <w:szCs w:val="24"/>
        </w:rPr>
        <w:t>ANNEXES:</w:t>
      </w:r>
    </w:p>
    <w:p w:rsidR="00DF41B3" w:rsidRDefault="00DF41B3" w:rsidP="00DF41B3">
      <w:pPr>
        <w:pStyle w:val="ListParagraph"/>
        <w:numPr>
          <w:ilvl w:val="0"/>
          <w:numId w:val="15"/>
        </w:numPr>
        <w:spacing w:before="240" w:after="240"/>
        <w:rPr>
          <w:rFonts w:ascii="Times New Roman" w:hAnsi="Times New Roman" w:cs="Times New Roman"/>
          <w:b/>
          <w:sz w:val="24"/>
          <w:szCs w:val="24"/>
        </w:rPr>
      </w:pPr>
      <w:r>
        <w:rPr>
          <w:rFonts w:ascii="Times New Roman" w:hAnsi="Times New Roman" w:cs="Times New Roman"/>
          <w:b/>
          <w:sz w:val="24"/>
          <w:szCs w:val="24"/>
        </w:rPr>
        <w:t>South Asian Region Procurement Action Plan 2014</w:t>
      </w:r>
    </w:p>
    <w:p w:rsidR="00DF41B3" w:rsidRDefault="00DF41B3" w:rsidP="00DF41B3">
      <w:pPr>
        <w:pStyle w:val="ListParagraph"/>
        <w:numPr>
          <w:ilvl w:val="0"/>
          <w:numId w:val="15"/>
        </w:numPr>
        <w:spacing w:before="240" w:after="240"/>
        <w:rPr>
          <w:rFonts w:ascii="Times New Roman" w:hAnsi="Times New Roman" w:cs="Times New Roman"/>
          <w:b/>
          <w:sz w:val="24"/>
          <w:szCs w:val="24"/>
        </w:rPr>
      </w:pPr>
      <w:r>
        <w:rPr>
          <w:rFonts w:ascii="Times New Roman" w:hAnsi="Times New Roman" w:cs="Times New Roman"/>
          <w:b/>
          <w:sz w:val="24"/>
          <w:szCs w:val="24"/>
        </w:rPr>
        <w:t>List of Participants</w:t>
      </w:r>
    </w:p>
    <w:p w:rsidR="00DF41B3" w:rsidRDefault="00DF41B3" w:rsidP="00DF41B3">
      <w:pPr>
        <w:pStyle w:val="ListParagraph"/>
        <w:numPr>
          <w:ilvl w:val="0"/>
          <w:numId w:val="15"/>
        </w:numPr>
        <w:spacing w:before="240" w:after="240"/>
        <w:rPr>
          <w:rFonts w:ascii="Times New Roman" w:hAnsi="Times New Roman" w:cs="Times New Roman"/>
          <w:b/>
          <w:sz w:val="24"/>
          <w:szCs w:val="24"/>
        </w:rPr>
      </w:pPr>
      <w:r>
        <w:rPr>
          <w:rFonts w:ascii="Times New Roman" w:hAnsi="Times New Roman" w:cs="Times New Roman"/>
          <w:b/>
          <w:sz w:val="24"/>
          <w:szCs w:val="24"/>
        </w:rPr>
        <w:t>Presentation</w:t>
      </w:r>
      <w:r w:rsidR="003E35D8">
        <w:rPr>
          <w:rFonts w:ascii="Times New Roman" w:hAnsi="Times New Roman" w:cs="Times New Roman"/>
          <w:b/>
          <w:sz w:val="24"/>
          <w:szCs w:val="24"/>
        </w:rPr>
        <w:t>s</w:t>
      </w:r>
    </w:p>
    <w:p w:rsidR="00DF092D" w:rsidRDefault="00DF092D">
      <w:pPr>
        <w:rPr>
          <w:rFonts w:ascii="Times New Roman" w:hAnsi="Times New Roman" w:cs="Times New Roman"/>
          <w:b/>
          <w:sz w:val="24"/>
          <w:szCs w:val="24"/>
        </w:rPr>
      </w:pPr>
      <w:r>
        <w:rPr>
          <w:rFonts w:ascii="Times New Roman" w:hAnsi="Times New Roman" w:cs="Times New Roman"/>
          <w:b/>
          <w:sz w:val="24"/>
          <w:szCs w:val="24"/>
        </w:rPr>
        <w:br w:type="page"/>
      </w:r>
    </w:p>
    <w:p w:rsidR="003934DF" w:rsidRDefault="003934DF">
      <w:pPr>
        <w:rPr>
          <w:rFonts w:ascii="Times New Roman" w:hAnsi="Times New Roman" w:cs="Times New Roman"/>
          <w:b/>
          <w:sz w:val="24"/>
          <w:szCs w:val="24"/>
        </w:rPr>
      </w:pPr>
    </w:p>
    <w:p w:rsidR="00EE70B5" w:rsidRPr="008D657E" w:rsidRDefault="00581462" w:rsidP="008D657E">
      <w:pPr>
        <w:spacing w:before="240" w:after="240"/>
        <w:jc w:val="center"/>
        <w:rPr>
          <w:rFonts w:ascii="Times New Roman" w:hAnsi="Times New Roman" w:cs="Times New Roman"/>
          <w:b/>
          <w:sz w:val="24"/>
          <w:szCs w:val="24"/>
        </w:rPr>
      </w:pPr>
      <w:r w:rsidRPr="008D657E">
        <w:rPr>
          <w:rFonts w:ascii="Times New Roman" w:hAnsi="Times New Roman" w:cs="Times New Roman"/>
          <w:b/>
          <w:sz w:val="24"/>
          <w:szCs w:val="24"/>
        </w:rPr>
        <w:t>2</w:t>
      </w:r>
      <w:r w:rsidRPr="008D657E">
        <w:rPr>
          <w:rFonts w:ascii="Times New Roman" w:hAnsi="Times New Roman" w:cs="Times New Roman"/>
          <w:b/>
          <w:sz w:val="24"/>
          <w:szCs w:val="24"/>
          <w:vertAlign w:val="superscript"/>
        </w:rPr>
        <w:t>ND</w:t>
      </w:r>
      <w:r w:rsidR="003F2E6C" w:rsidRPr="008D657E">
        <w:rPr>
          <w:rFonts w:ascii="Times New Roman" w:hAnsi="Times New Roman" w:cs="Times New Roman"/>
          <w:b/>
          <w:sz w:val="24"/>
          <w:szCs w:val="24"/>
        </w:rPr>
        <w:t xml:space="preserve">SOUTH ASIA REGIONAL PUBLIC PROCUREMENT </w:t>
      </w:r>
      <w:r w:rsidRPr="008D657E">
        <w:rPr>
          <w:rFonts w:ascii="Times New Roman" w:hAnsi="Times New Roman" w:cs="Times New Roman"/>
          <w:b/>
          <w:sz w:val="24"/>
          <w:szCs w:val="24"/>
        </w:rPr>
        <w:t>CONFERENCE</w:t>
      </w:r>
    </w:p>
    <w:p w:rsidR="003F2E6C" w:rsidRPr="00821AAC" w:rsidRDefault="00581462" w:rsidP="008D657E">
      <w:pPr>
        <w:spacing w:before="240" w:after="240"/>
        <w:jc w:val="center"/>
        <w:rPr>
          <w:rFonts w:ascii="Times New Roman" w:hAnsi="Times New Roman" w:cs="Times New Roman"/>
          <w:bCs/>
          <w:sz w:val="24"/>
          <w:szCs w:val="24"/>
        </w:rPr>
      </w:pPr>
      <w:r w:rsidRPr="00821AAC">
        <w:rPr>
          <w:rFonts w:ascii="Times New Roman" w:hAnsi="Times New Roman" w:cs="Times New Roman"/>
          <w:bCs/>
          <w:sz w:val="24"/>
          <w:szCs w:val="24"/>
        </w:rPr>
        <w:t>ISLAMABAD</w:t>
      </w:r>
      <w:r w:rsidR="003F2E6C" w:rsidRPr="00821AAC">
        <w:rPr>
          <w:rFonts w:ascii="Times New Roman" w:hAnsi="Times New Roman" w:cs="Times New Roman"/>
          <w:bCs/>
          <w:sz w:val="24"/>
          <w:szCs w:val="24"/>
        </w:rPr>
        <w:t xml:space="preserve">, </w:t>
      </w:r>
      <w:r w:rsidRPr="00821AAC">
        <w:rPr>
          <w:rFonts w:ascii="Times New Roman" w:hAnsi="Times New Roman" w:cs="Times New Roman"/>
          <w:bCs/>
          <w:sz w:val="24"/>
          <w:szCs w:val="24"/>
        </w:rPr>
        <w:t>MARCH</w:t>
      </w:r>
      <w:r w:rsidR="003F2E6C" w:rsidRPr="00821AAC">
        <w:rPr>
          <w:rFonts w:ascii="Times New Roman" w:hAnsi="Times New Roman" w:cs="Times New Roman"/>
          <w:bCs/>
          <w:sz w:val="24"/>
          <w:szCs w:val="24"/>
        </w:rPr>
        <w:t xml:space="preserve"> 2</w:t>
      </w:r>
      <w:r w:rsidRPr="00821AAC">
        <w:rPr>
          <w:rFonts w:ascii="Times New Roman" w:hAnsi="Times New Roman" w:cs="Times New Roman"/>
          <w:bCs/>
          <w:sz w:val="24"/>
          <w:szCs w:val="24"/>
        </w:rPr>
        <w:t>5</w:t>
      </w:r>
      <w:r w:rsidR="003F2E6C" w:rsidRPr="00821AAC">
        <w:rPr>
          <w:rFonts w:ascii="Times New Roman" w:hAnsi="Times New Roman" w:cs="Times New Roman"/>
          <w:bCs/>
          <w:sz w:val="24"/>
          <w:szCs w:val="24"/>
        </w:rPr>
        <w:t>-2</w:t>
      </w:r>
      <w:r w:rsidRPr="00821AAC">
        <w:rPr>
          <w:rFonts w:ascii="Times New Roman" w:hAnsi="Times New Roman" w:cs="Times New Roman"/>
          <w:bCs/>
          <w:sz w:val="24"/>
          <w:szCs w:val="24"/>
        </w:rPr>
        <w:t>7. 2014</w:t>
      </w:r>
    </w:p>
    <w:p w:rsidR="006E0F86" w:rsidRPr="00821AAC" w:rsidRDefault="006E0F86" w:rsidP="008D657E">
      <w:pPr>
        <w:spacing w:before="240" w:after="240"/>
        <w:jc w:val="center"/>
        <w:rPr>
          <w:rFonts w:ascii="Times New Roman" w:hAnsi="Times New Roman" w:cs="Times New Roman"/>
          <w:b/>
          <w:sz w:val="32"/>
          <w:szCs w:val="32"/>
        </w:rPr>
      </w:pPr>
      <w:r w:rsidRPr="00821AAC">
        <w:rPr>
          <w:rFonts w:ascii="Times New Roman" w:hAnsi="Times New Roman" w:cs="Times New Roman"/>
          <w:b/>
          <w:sz w:val="32"/>
          <w:szCs w:val="32"/>
        </w:rPr>
        <w:t>MOVING FROM COMPLIANCE TO PERFORMANCE</w:t>
      </w:r>
    </w:p>
    <w:p w:rsidR="008D657E" w:rsidRPr="008D657E" w:rsidRDefault="008D657E" w:rsidP="00B1357B">
      <w:pPr>
        <w:spacing w:before="240" w:after="240"/>
        <w:jc w:val="center"/>
        <w:rPr>
          <w:rFonts w:ascii="Times New Roman" w:hAnsi="Times New Roman" w:cs="Times New Roman"/>
          <w:b/>
          <w:sz w:val="24"/>
          <w:szCs w:val="24"/>
        </w:rPr>
      </w:pPr>
      <w:r w:rsidRPr="008D657E">
        <w:rPr>
          <w:rFonts w:ascii="Times New Roman" w:hAnsi="Times New Roman" w:cs="Times New Roman"/>
          <w:b/>
          <w:sz w:val="24"/>
          <w:szCs w:val="24"/>
        </w:rPr>
        <w:t>INTRODUCTION</w:t>
      </w:r>
    </w:p>
    <w:p w:rsidR="00220386" w:rsidRDefault="003F2E6C"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9F1CC1">
        <w:rPr>
          <w:rFonts w:ascii="Times New Roman" w:hAnsi="Times New Roman" w:cs="Times New Roman"/>
          <w:color w:val="000000"/>
          <w:sz w:val="24"/>
          <w:szCs w:val="24"/>
        </w:rPr>
        <w:t xml:space="preserve">The </w:t>
      </w:r>
      <w:r w:rsidR="00A041C1" w:rsidRPr="009F1CC1">
        <w:rPr>
          <w:rFonts w:ascii="Times New Roman" w:hAnsi="Times New Roman" w:cs="Times New Roman"/>
          <w:color w:val="000000"/>
          <w:sz w:val="24"/>
          <w:szCs w:val="24"/>
        </w:rPr>
        <w:t xml:space="preserve">Second </w:t>
      </w:r>
      <w:r w:rsidRPr="009F1CC1">
        <w:rPr>
          <w:rFonts w:ascii="Times New Roman" w:hAnsi="Times New Roman" w:cs="Times New Roman"/>
          <w:color w:val="000000"/>
          <w:sz w:val="24"/>
          <w:szCs w:val="24"/>
        </w:rPr>
        <w:t xml:space="preserve">South Asia Regional Public Procurement </w:t>
      </w:r>
      <w:r w:rsidR="00A041C1" w:rsidRPr="009F1CC1">
        <w:rPr>
          <w:rFonts w:ascii="Times New Roman" w:hAnsi="Times New Roman" w:cs="Times New Roman"/>
          <w:color w:val="000000"/>
          <w:sz w:val="24"/>
          <w:szCs w:val="24"/>
        </w:rPr>
        <w:t>conference</w:t>
      </w:r>
      <w:r w:rsidRPr="009F1CC1">
        <w:rPr>
          <w:rFonts w:ascii="Times New Roman" w:hAnsi="Times New Roman" w:cs="Times New Roman"/>
          <w:color w:val="000000"/>
          <w:sz w:val="24"/>
          <w:szCs w:val="24"/>
        </w:rPr>
        <w:t xml:space="preserve"> was held in </w:t>
      </w:r>
      <w:r w:rsidR="00A041C1" w:rsidRPr="009F1CC1">
        <w:rPr>
          <w:rFonts w:ascii="Times New Roman" w:hAnsi="Times New Roman" w:cs="Times New Roman"/>
          <w:color w:val="000000"/>
          <w:sz w:val="24"/>
          <w:szCs w:val="24"/>
        </w:rPr>
        <w:t xml:space="preserve">Islamabad </w:t>
      </w:r>
      <w:r w:rsidRPr="009F1CC1">
        <w:rPr>
          <w:rFonts w:ascii="Times New Roman" w:hAnsi="Times New Roman" w:cs="Times New Roman"/>
          <w:color w:val="000000"/>
          <w:sz w:val="24"/>
          <w:szCs w:val="24"/>
        </w:rPr>
        <w:t xml:space="preserve">from </w:t>
      </w:r>
      <w:r w:rsidR="00A041C1" w:rsidRPr="009F1CC1">
        <w:rPr>
          <w:rFonts w:ascii="Times New Roman" w:hAnsi="Times New Roman" w:cs="Times New Roman"/>
          <w:color w:val="000000"/>
          <w:sz w:val="24"/>
          <w:szCs w:val="24"/>
        </w:rPr>
        <w:t>March 25</w:t>
      </w:r>
      <w:r w:rsidRPr="009F1CC1">
        <w:rPr>
          <w:rFonts w:ascii="Times New Roman" w:hAnsi="Times New Roman" w:cs="Times New Roman"/>
          <w:color w:val="000000"/>
          <w:sz w:val="24"/>
          <w:szCs w:val="24"/>
        </w:rPr>
        <w:t xml:space="preserve"> to 2</w:t>
      </w:r>
      <w:r w:rsidR="00A041C1" w:rsidRPr="009F1CC1">
        <w:rPr>
          <w:rFonts w:ascii="Times New Roman" w:hAnsi="Times New Roman" w:cs="Times New Roman"/>
          <w:color w:val="000000"/>
          <w:sz w:val="24"/>
          <w:szCs w:val="24"/>
        </w:rPr>
        <w:t>7</w:t>
      </w:r>
      <w:r w:rsidRPr="009F1CC1">
        <w:rPr>
          <w:rFonts w:ascii="Times New Roman" w:hAnsi="Times New Roman" w:cs="Times New Roman"/>
          <w:color w:val="000000"/>
          <w:sz w:val="24"/>
          <w:szCs w:val="24"/>
        </w:rPr>
        <w:t>, 201</w:t>
      </w:r>
      <w:r w:rsidR="00A041C1" w:rsidRPr="009F1CC1">
        <w:rPr>
          <w:rFonts w:ascii="Times New Roman" w:hAnsi="Times New Roman" w:cs="Times New Roman"/>
          <w:color w:val="000000"/>
          <w:sz w:val="24"/>
          <w:szCs w:val="24"/>
        </w:rPr>
        <w:t>4</w:t>
      </w:r>
      <w:r w:rsidRPr="009F1CC1">
        <w:rPr>
          <w:rFonts w:ascii="Times New Roman" w:hAnsi="Times New Roman" w:cs="Times New Roman"/>
          <w:color w:val="000000"/>
          <w:sz w:val="24"/>
          <w:szCs w:val="24"/>
        </w:rPr>
        <w:t xml:space="preserve">.  The </w:t>
      </w:r>
      <w:r w:rsidR="0027744C" w:rsidRPr="009F1CC1">
        <w:rPr>
          <w:rFonts w:ascii="Times New Roman" w:hAnsi="Times New Roman" w:cs="Times New Roman"/>
          <w:color w:val="000000"/>
          <w:sz w:val="24"/>
          <w:szCs w:val="24"/>
        </w:rPr>
        <w:t xml:space="preserve">three-day </w:t>
      </w:r>
      <w:r w:rsidR="00A041C1" w:rsidRPr="009F1CC1">
        <w:rPr>
          <w:rFonts w:ascii="Times New Roman" w:hAnsi="Times New Roman" w:cs="Times New Roman"/>
          <w:color w:val="000000"/>
          <w:sz w:val="24"/>
          <w:szCs w:val="24"/>
        </w:rPr>
        <w:t>conference</w:t>
      </w:r>
      <w:r w:rsidR="009303A3">
        <w:rPr>
          <w:rFonts w:ascii="Times New Roman" w:hAnsi="Times New Roman" w:cs="Times New Roman"/>
          <w:color w:val="000000"/>
          <w:sz w:val="24"/>
          <w:szCs w:val="24"/>
        </w:rPr>
        <w:t xml:space="preserve"> </w:t>
      </w:r>
      <w:r w:rsidRPr="009F1CC1">
        <w:rPr>
          <w:rFonts w:ascii="Times New Roman" w:hAnsi="Times New Roman" w:cs="Times New Roman"/>
          <w:color w:val="000000"/>
          <w:sz w:val="24"/>
          <w:szCs w:val="24"/>
        </w:rPr>
        <w:t xml:space="preserve">was </w:t>
      </w:r>
      <w:r w:rsidR="00F77E1F" w:rsidRPr="009F1CC1">
        <w:rPr>
          <w:rFonts w:ascii="Times New Roman" w:hAnsi="Times New Roman" w:cs="Times New Roman"/>
          <w:color w:val="000000"/>
          <w:sz w:val="24"/>
          <w:szCs w:val="24"/>
        </w:rPr>
        <w:t>hosted by the Public Procurement Re</w:t>
      </w:r>
      <w:r w:rsidR="006E0F86">
        <w:rPr>
          <w:rFonts w:ascii="Times New Roman" w:hAnsi="Times New Roman" w:cs="Times New Roman"/>
          <w:color w:val="000000"/>
          <w:sz w:val="24"/>
          <w:szCs w:val="24"/>
        </w:rPr>
        <w:t xml:space="preserve">gulatory Authority (PPRA) </w:t>
      </w:r>
      <w:r w:rsidR="00F77E1F" w:rsidRPr="009F1CC1">
        <w:rPr>
          <w:rFonts w:ascii="Times New Roman" w:hAnsi="Times New Roman" w:cs="Times New Roman"/>
          <w:color w:val="000000"/>
          <w:sz w:val="24"/>
          <w:szCs w:val="24"/>
        </w:rPr>
        <w:t xml:space="preserve">of Pakistan and it was </w:t>
      </w:r>
      <w:r w:rsidRPr="009F1CC1">
        <w:rPr>
          <w:rFonts w:ascii="Times New Roman" w:hAnsi="Times New Roman" w:cs="Times New Roman"/>
          <w:color w:val="000000"/>
          <w:sz w:val="24"/>
          <w:szCs w:val="24"/>
        </w:rPr>
        <w:t xml:space="preserve">sponsored </w:t>
      </w:r>
      <w:r w:rsidR="00F77E1F" w:rsidRPr="009F1CC1">
        <w:rPr>
          <w:rFonts w:ascii="Times New Roman" w:hAnsi="Times New Roman" w:cs="Times New Roman"/>
          <w:color w:val="000000"/>
          <w:sz w:val="24"/>
          <w:szCs w:val="24"/>
        </w:rPr>
        <w:t xml:space="preserve">jointly </w:t>
      </w:r>
      <w:r w:rsidRPr="009F1CC1">
        <w:rPr>
          <w:rFonts w:ascii="Times New Roman" w:hAnsi="Times New Roman" w:cs="Times New Roman"/>
          <w:color w:val="000000"/>
          <w:sz w:val="24"/>
          <w:szCs w:val="24"/>
        </w:rPr>
        <w:t xml:space="preserve">by the World Bank </w:t>
      </w:r>
      <w:r w:rsidR="00A041C1" w:rsidRPr="009F1CC1">
        <w:rPr>
          <w:rFonts w:ascii="Times New Roman" w:hAnsi="Times New Roman" w:cs="Times New Roman"/>
          <w:color w:val="000000"/>
          <w:sz w:val="24"/>
          <w:szCs w:val="24"/>
        </w:rPr>
        <w:t xml:space="preserve">(the Bank) </w:t>
      </w:r>
      <w:r w:rsidRPr="009F1CC1">
        <w:rPr>
          <w:rFonts w:ascii="Times New Roman" w:hAnsi="Times New Roman" w:cs="Times New Roman"/>
          <w:color w:val="000000"/>
          <w:sz w:val="24"/>
          <w:szCs w:val="24"/>
        </w:rPr>
        <w:t xml:space="preserve">and the Asian Development Bank </w:t>
      </w:r>
      <w:r w:rsidR="00A041C1" w:rsidRPr="009F1CC1">
        <w:rPr>
          <w:rFonts w:ascii="Times New Roman" w:hAnsi="Times New Roman" w:cs="Times New Roman"/>
          <w:color w:val="000000"/>
          <w:sz w:val="24"/>
          <w:szCs w:val="24"/>
        </w:rPr>
        <w:t>(ADB)</w:t>
      </w:r>
      <w:r w:rsidR="00F77E1F" w:rsidRPr="009F1CC1">
        <w:rPr>
          <w:rFonts w:ascii="Times New Roman" w:hAnsi="Times New Roman" w:cs="Times New Roman"/>
          <w:color w:val="000000"/>
          <w:sz w:val="24"/>
          <w:szCs w:val="24"/>
        </w:rPr>
        <w:t>.</w:t>
      </w:r>
      <w:r w:rsidR="00C11836" w:rsidRPr="009F1CC1">
        <w:rPr>
          <w:rFonts w:ascii="Times New Roman" w:hAnsi="Times New Roman" w:cs="Times New Roman"/>
          <w:color w:val="000000"/>
          <w:sz w:val="24"/>
          <w:szCs w:val="24"/>
        </w:rPr>
        <w:t xml:space="preserve">  The</w:t>
      </w:r>
      <w:r w:rsidR="00F77E1F" w:rsidRPr="009F1CC1">
        <w:rPr>
          <w:rFonts w:ascii="Times New Roman" w:hAnsi="Times New Roman" w:cs="Times New Roman"/>
          <w:color w:val="000000"/>
          <w:sz w:val="24"/>
          <w:szCs w:val="24"/>
        </w:rPr>
        <w:t xml:space="preserve"> conference was organized around the theme of ‘Moving from Compliance to Performance’.</w:t>
      </w:r>
      <w:r w:rsidR="006E0F86">
        <w:rPr>
          <w:rFonts w:ascii="Times New Roman" w:hAnsi="Times New Roman" w:cs="Times New Roman"/>
          <w:color w:val="000000"/>
          <w:sz w:val="24"/>
          <w:szCs w:val="24"/>
        </w:rPr>
        <w:t xml:space="preserve"> The first conference was held in Kathmandu in 2011. </w:t>
      </w: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EF4C53" w:rsidRDefault="00EF4C53"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The conference is an important forum for sharing knowledge and strengthening synergies in the backdrop of the key role that public procurement plays in poverty alleviation and economic growth initiatives</w:t>
      </w:r>
      <w:r w:rsidRPr="00EF4C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the region.  The conference </w:t>
      </w:r>
      <w:r w:rsidR="007A6117">
        <w:rPr>
          <w:rFonts w:ascii="Times New Roman" w:hAnsi="Times New Roman" w:cs="Times New Roman"/>
          <w:color w:val="000000"/>
          <w:sz w:val="24"/>
          <w:szCs w:val="24"/>
        </w:rPr>
        <w:t xml:space="preserve">was </w:t>
      </w:r>
      <w:r>
        <w:rPr>
          <w:rFonts w:ascii="Times New Roman" w:hAnsi="Times New Roman" w:cs="Times New Roman"/>
          <w:color w:val="000000"/>
          <w:sz w:val="24"/>
          <w:szCs w:val="24"/>
        </w:rPr>
        <w:t>held over three days divided in to nine sessions including the inaugural and concluding sessions.  Following the inauguration, concept and good practices in procurement performance management from USA, UK and New Zealand were presented.  This was followed by a session on capacity building and innovation for performance in which international experts from USA, UK and Brazil (via live video link)</w:t>
      </w:r>
      <w:r w:rsidR="00B440C9">
        <w:rPr>
          <w:rFonts w:ascii="Times New Roman" w:hAnsi="Times New Roman" w:cs="Times New Roman"/>
          <w:color w:val="000000"/>
          <w:sz w:val="24"/>
          <w:szCs w:val="24"/>
        </w:rPr>
        <w:t xml:space="preserve"> made presentations.  Co-sponsors’ (World Bank and ADB) views on public procurement policies and practices in South Asia were presented in </w:t>
      </w:r>
      <w:r w:rsidR="00B61432">
        <w:rPr>
          <w:rFonts w:ascii="Times New Roman" w:hAnsi="Times New Roman" w:cs="Times New Roman"/>
          <w:color w:val="000000"/>
          <w:sz w:val="24"/>
          <w:szCs w:val="24"/>
        </w:rPr>
        <w:t xml:space="preserve">the last </w:t>
      </w:r>
      <w:r w:rsidR="00B440C9">
        <w:rPr>
          <w:rFonts w:ascii="Times New Roman" w:hAnsi="Times New Roman" w:cs="Times New Roman"/>
          <w:color w:val="000000"/>
          <w:sz w:val="24"/>
          <w:szCs w:val="24"/>
        </w:rPr>
        <w:t xml:space="preserve">Session </w:t>
      </w:r>
      <w:r w:rsidR="00B61432">
        <w:rPr>
          <w:rFonts w:ascii="Times New Roman" w:hAnsi="Times New Roman" w:cs="Times New Roman"/>
          <w:color w:val="000000"/>
          <w:sz w:val="24"/>
          <w:szCs w:val="24"/>
        </w:rPr>
        <w:t>4</w:t>
      </w:r>
      <w:r w:rsidR="00B440C9">
        <w:rPr>
          <w:rFonts w:ascii="Times New Roman" w:hAnsi="Times New Roman" w:cs="Times New Roman"/>
          <w:color w:val="000000"/>
          <w:sz w:val="24"/>
          <w:szCs w:val="24"/>
        </w:rPr>
        <w:t xml:space="preserve"> of Day 1. </w:t>
      </w:r>
      <w:r w:rsidR="00066E83">
        <w:rPr>
          <w:rFonts w:ascii="Times New Roman" w:hAnsi="Times New Roman" w:cs="Times New Roman"/>
          <w:color w:val="000000"/>
          <w:sz w:val="24"/>
          <w:szCs w:val="24"/>
        </w:rPr>
        <w:t>Day 2 was devoted mostly to success stories from the region in delivering procurement performance.    In the last session of the day, Additional Auditor General Pakistan spoke about the role of procurement audit in improving procurement performance.</w:t>
      </w:r>
      <w:r w:rsidR="000C67EC">
        <w:rPr>
          <w:rFonts w:ascii="Times New Roman" w:hAnsi="Times New Roman" w:cs="Times New Roman"/>
          <w:color w:val="000000"/>
          <w:sz w:val="24"/>
          <w:szCs w:val="24"/>
        </w:rPr>
        <w:t xml:space="preserve"> Day 3 began with a panel discussion on moving public procurement from compliance to performance, professionalization of procurement services, making public procurement more strategic and effective in achieving development objectives, and short term measures to address capacity gaps while long term solutions are framed.</w:t>
      </w:r>
      <w:r w:rsidR="00EC4655">
        <w:rPr>
          <w:rFonts w:ascii="Times New Roman" w:hAnsi="Times New Roman" w:cs="Times New Roman"/>
          <w:color w:val="000000"/>
          <w:sz w:val="24"/>
          <w:szCs w:val="24"/>
        </w:rPr>
        <w:t xml:space="preserve"> This was followed by group work to develop broad areas for future actions for the region later consolidated in to and </w:t>
      </w:r>
      <w:r w:rsidR="007A6117">
        <w:rPr>
          <w:rFonts w:ascii="Times New Roman" w:hAnsi="Times New Roman" w:cs="Times New Roman"/>
          <w:color w:val="000000"/>
          <w:sz w:val="24"/>
          <w:szCs w:val="24"/>
        </w:rPr>
        <w:t>approved as</w:t>
      </w:r>
      <w:r w:rsidR="00EC4655">
        <w:rPr>
          <w:rFonts w:ascii="Times New Roman" w:hAnsi="Times New Roman" w:cs="Times New Roman"/>
          <w:color w:val="000000"/>
          <w:sz w:val="24"/>
          <w:szCs w:val="24"/>
        </w:rPr>
        <w:t xml:space="preserve"> the </w:t>
      </w:r>
      <w:r w:rsidR="007A6117">
        <w:rPr>
          <w:rFonts w:ascii="Times New Roman" w:hAnsi="Times New Roman" w:cs="Times New Roman"/>
          <w:color w:val="000000"/>
          <w:sz w:val="24"/>
          <w:szCs w:val="24"/>
        </w:rPr>
        <w:t>Action Plan</w:t>
      </w:r>
      <w:r w:rsidR="00EC4655">
        <w:rPr>
          <w:rFonts w:ascii="Times New Roman" w:hAnsi="Times New Roman" w:cs="Times New Roman"/>
          <w:color w:val="000000"/>
          <w:sz w:val="24"/>
          <w:szCs w:val="24"/>
        </w:rPr>
        <w:t xml:space="preserve">.  </w:t>
      </w:r>
      <w:r w:rsidR="007A6117">
        <w:rPr>
          <w:rFonts w:ascii="Times New Roman" w:hAnsi="Times New Roman" w:cs="Times New Roman"/>
          <w:color w:val="000000"/>
          <w:sz w:val="24"/>
          <w:szCs w:val="24"/>
        </w:rPr>
        <w:t>This was presented in a plenary where the Bangladesh delegates offered to host the next conference which was gratefully accepted by the conference.</w:t>
      </w: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0A1973" w:rsidRDefault="000A1973"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conference covered all important aspects of public procurement from policy to implementation and monitoring and evaluation.  The regional plan included actions for moving public procurement from compliance to performance through regional network strengthening, </w:t>
      </w:r>
      <w:r>
        <w:rPr>
          <w:rFonts w:ascii="Times New Roman" w:hAnsi="Times New Roman" w:cs="Times New Roman"/>
          <w:color w:val="000000"/>
          <w:sz w:val="24"/>
          <w:szCs w:val="24"/>
        </w:rPr>
        <w:lastRenderedPageBreak/>
        <w:t>capacity building, e-GP, and framework agreements.  It was emphasized time and again that while it was important to highlight performance, compliance remained important.</w:t>
      </w:r>
    </w:p>
    <w:p w:rsidR="00DF092D" w:rsidRPr="00DF092D" w:rsidRDefault="00DF092D" w:rsidP="00DF092D">
      <w:pPr>
        <w:pStyle w:val="ListParagraph"/>
        <w:rPr>
          <w:rFonts w:ascii="Times New Roman" w:hAnsi="Times New Roman" w:cs="Times New Roman"/>
          <w:color w:val="000000"/>
          <w:sz w:val="24"/>
          <w:szCs w:val="24"/>
        </w:rPr>
      </w:pP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9B3973" w:rsidRDefault="00F77E1F"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9F1CC1">
        <w:rPr>
          <w:rFonts w:ascii="Times New Roman" w:hAnsi="Times New Roman" w:cs="Times New Roman"/>
          <w:color w:val="000000"/>
          <w:sz w:val="24"/>
          <w:szCs w:val="24"/>
        </w:rPr>
        <w:t xml:space="preserve">Approximately </w:t>
      </w:r>
      <w:r w:rsidR="009B3973" w:rsidRPr="009F1CC1">
        <w:rPr>
          <w:rFonts w:ascii="Times New Roman" w:hAnsi="Times New Roman" w:cs="Times New Roman"/>
          <w:color w:val="000000"/>
          <w:sz w:val="24"/>
          <w:szCs w:val="24"/>
        </w:rPr>
        <w:t>5</w:t>
      </w:r>
      <w:r w:rsidRPr="009F1CC1">
        <w:rPr>
          <w:rFonts w:ascii="Times New Roman" w:hAnsi="Times New Roman" w:cs="Times New Roman"/>
          <w:color w:val="000000"/>
          <w:sz w:val="24"/>
          <w:szCs w:val="24"/>
        </w:rPr>
        <w:t xml:space="preserve">0 senior public procurement officials from </w:t>
      </w:r>
      <w:r w:rsidR="009B3973" w:rsidRPr="009F1CC1">
        <w:rPr>
          <w:rFonts w:ascii="Times New Roman" w:hAnsi="Times New Roman" w:cs="Times New Roman"/>
          <w:color w:val="000000"/>
          <w:sz w:val="24"/>
          <w:szCs w:val="24"/>
        </w:rPr>
        <w:t>seven</w:t>
      </w:r>
      <w:r w:rsidRPr="009F1CC1">
        <w:rPr>
          <w:rFonts w:ascii="Times New Roman" w:hAnsi="Times New Roman" w:cs="Times New Roman"/>
          <w:color w:val="000000"/>
          <w:sz w:val="24"/>
          <w:szCs w:val="24"/>
        </w:rPr>
        <w:t xml:space="preserve"> South Asian countries</w:t>
      </w:r>
      <w:r w:rsidR="00A17E1C">
        <w:rPr>
          <w:rFonts w:ascii="Times New Roman" w:hAnsi="Times New Roman" w:cs="Times New Roman"/>
          <w:color w:val="000000"/>
          <w:sz w:val="24"/>
          <w:szCs w:val="24"/>
        </w:rPr>
        <w:t xml:space="preserve"> (Afghanistan, Bangladesh, Bhutan, Maldives, Nepal, Pakistan, and Sri Lanka)</w:t>
      </w:r>
      <w:r w:rsidRPr="009F1CC1">
        <w:rPr>
          <w:rFonts w:ascii="Times New Roman" w:hAnsi="Times New Roman" w:cs="Times New Roman"/>
          <w:color w:val="000000"/>
          <w:sz w:val="24"/>
          <w:szCs w:val="24"/>
        </w:rPr>
        <w:t xml:space="preserve">, representatives of </w:t>
      </w:r>
      <w:r w:rsidR="00FB4311">
        <w:rPr>
          <w:rFonts w:ascii="Times New Roman" w:hAnsi="Times New Roman" w:cs="Times New Roman"/>
          <w:color w:val="000000"/>
          <w:sz w:val="24"/>
          <w:szCs w:val="24"/>
        </w:rPr>
        <w:t xml:space="preserve">SAARC Secretariat, </w:t>
      </w:r>
      <w:r w:rsidRPr="009F1CC1">
        <w:rPr>
          <w:rFonts w:ascii="Times New Roman" w:hAnsi="Times New Roman" w:cs="Times New Roman"/>
          <w:color w:val="000000"/>
          <w:sz w:val="24"/>
          <w:szCs w:val="24"/>
        </w:rPr>
        <w:t xml:space="preserve">civil society, </w:t>
      </w:r>
      <w:r w:rsidR="009771D0" w:rsidRPr="009F1CC1">
        <w:rPr>
          <w:rFonts w:ascii="Times New Roman" w:hAnsi="Times New Roman" w:cs="Times New Roman"/>
          <w:color w:val="000000"/>
          <w:sz w:val="24"/>
          <w:szCs w:val="24"/>
        </w:rPr>
        <w:t xml:space="preserve">international </w:t>
      </w:r>
      <w:r w:rsidRPr="009F1CC1">
        <w:rPr>
          <w:rFonts w:ascii="Times New Roman" w:hAnsi="Times New Roman" w:cs="Times New Roman"/>
          <w:color w:val="000000"/>
          <w:sz w:val="24"/>
          <w:szCs w:val="24"/>
        </w:rPr>
        <w:t>experts in</w:t>
      </w:r>
      <w:r w:rsidR="009771D0" w:rsidRPr="009F1CC1">
        <w:rPr>
          <w:rFonts w:ascii="Times New Roman" w:hAnsi="Times New Roman" w:cs="Times New Roman"/>
          <w:color w:val="000000"/>
          <w:sz w:val="24"/>
          <w:szCs w:val="24"/>
        </w:rPr>
        <w:t xml:space="preserve"> related fields</w:t>
      </w:r>
      <w:r w:rsidRPr="009F1CC1">
        <w:rPr>
          <w:rFonts w:ascii="Times New Roman" w:hAnsi="Times New Roman" w:cs="Times New Roman"/>
          <w:color w:val="000000"/>
          <w:sz w:val="24"/>
          <w:szCs w:val="24"/>
        </w:rPr>
        <w:t xml:space="preserve">, representatives of Auditor General’s Offices, and other high public officials, </w:t>
      </w:r>
      <w:r w:rsidR="009B3973" w:rsidRPr="009F1CC1">
        <w:rPr>
          <w:rFonts w:ascii="Times New Roman" w:hAnsi="Times New Roman" w:cs="Times New Roman"/>
          <w:color w:val="000000"/>
          <w:sz w:val="24"/>
          <w:szCs w:val="24"/>
        </w:rPr>
        <w:t xml:space="preserve">as well representatives of bilateral and multilateral international financial and development agencies </w:t>
      </w:r>
      <w:r w:rsidRPr="009F1CC1">
        <w:rPr>
          <w:rFonts w:ascii="Times New Roman" w:hAnsi="Times New Roman" w:cs="Times New Roman"/>
          <w:color w:val="000000"/>
          <w:sz w:val="24"/>
          <w:szCs w:val="24"/>
        </w:rPr>
        <w:t xml:space="preserve">participated in the </w:t>
      </w:r>
      <w:r w:rsidR="009B3973" w:rsidRPr="009F1CC1">
        <w:rPr>
          <w:rFonts w:ascii="Times New Roman" w:hAnsi="Times New Roman" w:cs="Times New Roman"/>
          <w:color w:val="000000"/>
          <w:sz w:val="24"/>
          <w:szCs w:val="24"/>
        </w:rPr>
        <w:t>conference</w:t>
      </w:r>
      <w:r w:rsidRPr="009F1CC1">
        <w:rPr>
          <w:rFonts w:ascii="Times New Roman" w:hAnsi="Times New Roman" w:cs="Times New Roman"/>
          <w:color w:val="000000"/>
          <w:sz w:val="24"/>
          <w:szCs w:val="24"/>
        </w:rPr>
        <w:t xml:space="preserve">. The Chief Procurement Officer of the World Bank, the Regional Procurement Manager, South Asia represented the World Bank; and the Principal Director, and Director, Central Operations Services Unit, represented ADB.  Several senior procurement staff of both the institutions based at the HQ and in different South Asian country offices also participated.  </w:t>
      </w: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797580" w:rsidRDefault="00797580"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 list of participants, copies of presentations made, photographs are annexed to this report.  A su</w:t>
      </w:r>
      <w:r w:rsidR="00FD1246">
        <w:rPr>
          <w:rFonts w:ascii="Times New Roman" w:hAnsi="Times New Roman" w:cs="Times New Roman"/>
          <w:color w:val="000000"/>
          <w:sz w:val="24"/>
          <w:szCs w:val="24"/>
        </w:rPr>
        <w:t>mmary of the proceedings follows</w:t>
      </w:r>
      <w:r>
        <w:rPr>
          <w:rFonts w:ascii="Times New Roman" w:hAnsi="Times New Roman" w:cs="Times New Roman"/>
          <w:color w:val="000000"/>
          <w:sz w:val="24"/>
          <w:szCs w:val="24"/>
        </w:rPr>
        <w:t>.</w:t>
      </w:r>
    </w:p>
    <w:p w:rsidR="00DF092D" w:rsidRPr="00DF092D" w:rsidRDefault="00DF092D" w:rsidP="00DF092D">
      <w:pPr>
        <w:pStyle w:val="ListParagraph"/>
        <w:rPr>
          <w:rFonts w:ascii="Times New Roman" w:hAnsi="Times New Roman" w:cs="Times New Roman"/>
          <w:color w:val="000000"/>
          <w:sz w:val="24"/>
          <w:szCs w:val="24"/>
        </w:rPr>
      </w:pPr>
    </w:p>
    <w:p w:rsidR="00DF092D" w:rsidRPr="009F1CC1" w:rsidRDefault="00DF092D" w:rsidP="00DF092D">
      <w:pPr>
        <w:pStyle w:val="ListParagraph"/>
        <w:spacing w:before="240" w:after="240"/>
        <w:ind w:left="0"/>
        <w:rPr>
          <w:rFonts w:ascii="Times New Roman" w:hAnsi="Times New Roman" w:cs="Times New Roman"/>
          <w:color w:val="000000"/>
          <w:sz w:val="24"/>
          <w:szCs w:val="24"/>
        </w:rPr>
      </w:pPr>
    </w:p>
    <w:p w:rsidR="009B3973" w:rsidRPr="00056F30" w:rsidRDefault="008D657E" w:rsidP="00ED2A40">
      <w:pPr>
        <w:spacing w:before="240" w:after="240"/>
        <w:jc w:val="center"/>
        <w:rPr>
          <w:rFonts w:ascii="Times New Roman" w:hAnsi="Times New Roman" w:cs="Times New Roman"/>
          <w:b/>
          <w:color w:val="000000" w:themeColor="text1"/>
          <w:sz w:val="24"/>
          <w:szCs w:val="24"/>
        </w:rPr>
      </w:pPr>
      <w:r w:rsidRPr="00056F30">
        <w:rPr>
          <w:rFonts w:ascii="Times New Roman" w:hAnsi="Times New Roman" w:cs="Times New Roman"/>
          <w:b/>
          <w:color w:val="000000" w:themeColor="text1"/>
          <w:sz w:val="24"/>
          <w:szCs w:val="24"/>
        </w:rPr>
        <w:t>INAUGRAL SESSION</w:t>
      </w:r>
    </w:p>
    <w:p w:rsidR="008D657E" w:rsidRDefault="008D657E"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8D657E">
        <w:rPr>
          <w:rFonts w:ascii="Times New Roman" w:hAnsi="Times New Roman" w:cs="Times New Roman"/>
          <w:color w:val="000000"/>
          <w:sz w:val="24"/>
          <w:szCs w:val="24"/>
        </w:rPr>
        <w:t>President of Pakistan, Mr. Mamoon Hussain, Ms. Nazrat Bashir, Managing Director, Public Procurement Regulatory Authority, Pakistan and Mr. Christopher Browns, Chief Procurement Officer, World Bank were in chair.</w:t>
      </w:r>
    </w:p>
    <w:p w:rsidR="004B5E2F" w:rsidRPr="004B5E2F" w:rsidRDefault="004B5E2F" w:rsidP="004B5E2F">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t>Opening Address by the President of Pakistan</w:t>
      </w:r>
    </w:p>
    <w:p w:rsidR="006E1DD8" w:rsidRDefault="0027173B"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08F8330B" wp14:editId="34CAEF02">
            <wp:simplePos x="0" y="0"/>
            <wp:positionH relativeFrom="column">
              <wp:posOffset>1471930</wp:posOffset>
            </wp:positionH>
            <wp:positionV relativeFrom="paragraph">
              <wp:posOffset>525780</wp:posOffset>
            </wp:positionV>
            <wp:extent cx="2743200" cy="1472565"/>
            <wp:effectExtent l="19050" t="0" r="0" b="0"/>
            <wp:wrapTopAndBottom/>
            <wp:docPr id="3" name="Picture 3" descr="D:\Nadir\Procurement Conf March 2014\Select Pics\mamnoon-hussain-62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dir\Procurement Conf March 2014\Select Pics\mamnoon-hussain-620x330.jpg"/>
                    <pic:cNvPicPr>
                      <a:picLocks noChangeAspect="1" noChangeArrowheads="1"/>
                    </pic:cNvPicPr>
                  </pic:nvPicPr>
                  <pic:blipFill>
                    <a:blip r:embed="rId8"/>
                    <a:srcRect/>
                    <a:stretch>
                      <a:fillRect/>
                    </a:stretch>
                  </pic:blipFill>
                  <pic:spPr bwMode="auto">
                    <a:xfrm>
                      <a:off x="0" y="0"/>
                      <a:ext cx="2743200" cy="1472565"/>
                    </a:xfrm>
                    <a:prstGeom prst="rect">
                      <a:avLst/>
                    </a:prstGeom>
                    <a:noFill/>
                    <a:ln w="9525">
                      <a:noFill/>
                      <a:miter lim="800000"/>
                      <a:headEnd/>
                      <a:tailEnd/>
                    </a:ln>
                  </pic:spPr>
                </pic:pic>
              </a:graphicData>
            </a:graphic>
          </wp:anchor>
        </w:drawing>
      </w:r>
      <w:r w:rsidR="00C66D93" w:rsidRPr="006E1DD8">
        <w:rPr>
          <w:rFonts w:ascii="Times New Roman" w:hAnsi="Times New Roman" w:cs="Times New Roman"/>
          <w:color w:val="000000"/>
          <w:sz w:val="24"/>
          <w:szCs w:val="24"/>
        </w:rPr>
        <w:t xml:space="preserve">The </w:t>
      </w:r>
      <w:r w:rsidR="00F77E1F" w:rsidRPr="006E1DD8">
        <w:rPr>
          <w:rFonts w:ascii="Times New Roman" w:hAnsi="Times New Roman" w:cs="Times New Roman"/>
          <w:color w:val="000000"/>
          <w:sz w:val="24"/>
          <w:szCs w:val="24"/>
        </w:rPr>
        <w:t xml:space="preserve">Conference was opened by the President of Pakistan, Mr. Mamnoon Hussain.  </w:t>
      </w:r>
      <w:r w:rsidR="00C66D93" w:rsidRPr="006E1DD8">
        <w:rPr>
          <w:rFonts w:ascii="Times New Roman" w:hAnsi="Times New Roman" w:cs="Times New Roman"/>
          <w:color w:val="000000"/>
          <w:sz w:val="24"/>
          <w:szCs w:val="24"/>
        </w:rPr>
        <w:t>In his opening address, the</w:t>
      </w:r>
      <w:r w:rsidR="006E0F86" w:rsidRPr="006E1DD8">
        <w:rPr>
          <w:rFonts w:ascii="Times New Roman" w:hAnsi="Times New Roman" w:cs="Times New Roman"/>
          <w:color w:val="000000"/>
          <w:sz w:val="24"/>
          <w:szCs w:val="24"/>
        </w:rPr>
        <w:t xml:space="preserve"> President </w:t>
      </w:r>
      <w:r w:rsidR="006E1DD8" w:rsidRPr="006E1DD8">
        <w:rPr>
          <w:rFonts w:ascii="Times New Roman" w:hAnsi="Times New Roman" w:cs="Times New Roman"/>
          <w:color w:val="000000"/>
          <w:sz w:val="24"/>
          <w:szCs w:val="24"/>
        </w:rPr>
        <w:t xml:space="preserve">said that it was a matter of pleasure for him to be with the participants at this inaugural session of the 2nd South Asia Public Procurement Conference.  He welcomed the participants to the conference and expressed great appreciation to the World Bank and the Asian Development Bank for their support in holding of the conference. Both the institutions, he said, have always played a visible role towards development of the region. He </w:t>
      </w:r>
      <w:r w:rsidR="006E1DD8" w:rsidRPr="006E1DD8">
        <w:rPr>
          <w:rFonts w:ascii="Times New Roman" w:hAnsi="Times New Roman" w:cs="Times New Roman"/>
          <w:color w:val="000000"/>
          <w:sz w:val="24"/>
          <w:szCs w:val="24"/>
        </w:rPr>
        <w:lastRenderedPageBreak/>
        <w:t>felicitated the outgoing chair, Nepal, for their hard work of past two years. He hope</w:t>
      </w:r>
      <w:r w:rsidR="006E1DD8">
        <w:rPr>
          <w:rFonts w:ascii="Times New Roman" w:hAnsi="Times New Roman" w:cs="Times New Roman"/>
          <w:color w:val="000000"/>
          <w:sz w:val="24"/>
          <w:szCs w:val="24"/>
        </w:rPr>
        <w:t>d</w:t>
      </w:r>
      <w:r w:rsidR="006E1DD8" w:rsidRPr="006E1DD8">
        <w:rPr>
          <w:rFonts w:ascii="Times New Roman" w:hAnsi="Times New Roman" w:cs="Times New Roman"/>
          <w:color w:val="000000"/>
          <w:sz w:val="24"/>
          <w:szCs w:val="24"/>
        </w:rPr>
        <w:t xml:space="preserve"> that with the transfer of chairmanship of the conference from </w:t>
      </w:r>
      <w:r w:rsidR="006E1DD8">
        <w:rPr>
          <w:rFonts w:ascii="Times New Roman" w:hAnsi="Times New Roman" w:cs="Times New Roman"/>
          <w:color w:val="000000"/>
          <w:sz w:val="24"/>
          <w:szCs w:val="24"/>
        </w:rPr>
        <w:t>Nepal to Pakistan, Pakistan would</w:t>
      </w:r>
      <w:r w:rsidR="006E1DD8" w:rsidRPr="006E1DD8">
        <w:rPr>
          <w:rFonts w:ascii="Times New Roman" w:hAnsi="Times New Roman" w:cs="Times New Roman"/>
          <w:color w:val="000000"/>
          <w:sz w:val="24"/>
          <w:szCs w:val="24"/>
        </w:rPr>
        <w:t xml:space="preserve"> not only further build on the gains of past but would strengthen and make the forum more vibrant and dynamic. </w:t>
      </w: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6E1DD8" w:rsidRDefault="006E1DD8"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6E1DD8">
        <w:rPr>
          <w:rFonts w:ascii="Times New Roman" w:hAnsi="Times New Roman" w:cs="Times New Roman"/>
          <w:color w:val="000000"/>
          <w:sz w:val="24"/>
          <w:szCs w:val="24"/>
        </w:rPr>
        <w:t xml:space="preserve">The President said that Pakistan had the distinction of being the first South Asian country to have its public procurement law enacted in the year 2002 in the form of the Public Procurement Regulatory Authority Ordinance 2002. In pursuance of the said Law, the Public Procurement Regulatory Authority  (PPRA) was established in the same year and in this way PPRA was the oldest regulator of public procurement in South Asia. Since then, the President said, Pakistan had made significant strides in streamlining public procurement. Public procurement rules and regulations have been put in place. Regulatory authorities, based on the federal model, have been established in the provinces.  Procedures have been streamlined and more professionalism introduced. </w:t>
      </w: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6E1DD8" w:rsidRDefault="006E1DD8"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2E03B2">
        <w:rPr>
          <w:rFonts w:ascii="Times New Roman" w:hAnsi="Times New Roman" w:cs="Times New Roman"/>
          <w:color w:val="000000"/>
          <w:sz w:val="24"/>
          <w:szCs w:val="24"/>
        </w:rPr>
        <w:t xml:space="preserve">The President noted that PPRA rules and procedures have been improved and supported by all successive governments at the federal and provincial levels irrespective of their political inclinations clearly indicating broad political consensus and assures sustainability of these reforms. With strengthening of democracy and judiciary, as well as a robust and independent media, </w:t>
      </w:r>
      <w:r w:rsidR="002E03B2">
        <w:rPr>
          <w:rFonts w:ascii="Times New Roman" w:hAnsi="Times New Roman" w:cs="Times New Roman"/>
          <w:color w:val="000000"/>
          <w:sz w:val="24"/>
          <w:szCs w:val="24"/>
        </w:rPr>
        <w:t>he said, public procurement wa</w:t>
      </w:r>
      <w:r w:rsidRPr="002E03B2">
        <w:rPr>
          <w:rFonts w:ascii="Times New Roman" w:hAnsi="Times New Roman" w:cs="Times New Roman"/>
          <w:color w:val="000000"/>
          <w:sz w:val="24"/>
          <w:szCs w:val="24"/>
        </w:rPr>
        <w:t xml:space="preserve">s increasingly under microscopic scrutiny. </w:t>
      </w:r>
    </w:p>
    <w:p w:rsidR="00DF092D" w:rsidRPr="00DF092D" w:rsidRDefault="00DF092D" w:rsidP="00DF092D">
      <w:pPr>
        <w:pStyle w:val="ListParagraph"/>
        <w:rPr>
          <w:rFonts w:ascii="Times New Roman" w:hAnsi="Times New Roman" w:cs="Times New Roman"/>
          <w:color w:val="000000"/>
          <w:sz w:val="24"/>
          <w:szCs w:val="24"/>
        </w:rPr>
      </w:pP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6E1DD8" w:rsidRDefault="002840FC"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912D97">
        <w:rPr>
          <w:rFonts w:ascii="Times New Roman" w:hAnsi="Times New Roman" w:cs="Times New Roman"/>
          <w:color w:val="000000"/>
          <w:sz w:val="24"/>
          <w:szCs w:val="24"/>
        </w:rPr>
        <w:t>The President stated that, k</w:t>
      </w:r>
      <w:r w:rsidR="006E1DD8" w:rsidRPr="00912D97">
        <w:rPr>
          <w:rFonts w:ascii="Times New Roman" w:hAnsi="Times New Roman" w:cs="Times New Roman"/>
          <w:color w:val="000000"/>
          <w:sz w:val="24"/>
          <w:szCs w:val="24"/>
        </w:rPr>
        <w:t>eeping in view its strategic role, the theme of the Conference “moving f</w:t>
      </w:r>
      <w:r w:rsidRPr="00912D97">
        <w:rPr>
          <w:rFonts w:ascii="Times New Roman" w:hAnsi="Times New Roman" w:cs="Times New Roman"/>
          <w:color w:val="000000"/>
          <w:sz w:val="24"/>
          <w:szCs w:val="24"/>
        </w:rPr>
        <w:t>rom compliance to performance” wa</w:t>
      </w:r>
      <w:r w:rsidR="006E1DD8" w:rsidRPr="00912D97">
        <w:rPr>
          <w:rFonts w:ascii="Times New Roman" w:hAnsi="Times New Roman" w:cs="Times New Roman"/>
          <w:color w:val="000000"/>
          <w:sz w:val="24"/>
          <w:szCs w:val="24"/>
        </w:rPr>
        <w:t>s very appropriate and relevant.</w:t>
      </w:r>
      <w:r w:rsidRPr="00912D97">
        <w:rPr>
          <w:rFonts w:ascii="Times New Roman" w:hAnsi="Times New Roman" w:cs="Times New Roman"/>
          <w:color w:val="000000"/>
          <w:sz w:val="24"/>
          <w:szCs w:val="24"/>
        </w:rPr>
        <w:t xml:space="preserve"> </w:t>
      </w:r>
      <w:r w:rsidR="006E1DD8" w:rsidRPr="00912D97">
        <w:rPr>
          <w:rFonts w:ascii="Times New Roman" w:hAnsi="Times New Roman" w:cs="Times New Roman"/>
          <w:color w:val="000000"/>
          <w:sz w:val="24"/>
          <w:szCs w:val="24"/>
        </w:rPr>
        <w:t>With similar socio-political and economic environment, the countries in the region face</w:t>
      </w:r>
      <w:r w:rsidRPr="00912D97">
        <w:rPr>
          <w:rFonts w:ascii="Times New Roman" w:hAnsi="Times New Roman" w:cs="Times New Roman"/>
          <w:color w:val="000000"/>
          <w:sz w:val="24"/>
          <w:szCs w:val="24"/>
        </w:rPr>
        <w:t>d</w:t>
      </w:r>
      <w:r w:rsidR="006E1DD8" w:rsidRPr="00912D97">
        <w:rPr>
          <w:rFonts w:ascii="Times New Roman" w:hAnsi="Times New Roman" w:cs="Times New Roman"/>
          <w:color w:val="000000"/>
          <w:sz w:val="24"/>
          <w:szCs w:val="24"/>
        </w:rPr>
        <w:t xml:space="preserve"> the same developmental challenges. There are laws and procedures. However, we need</w:t>
      </w:r>
      <w:r w:rsidRPr="00912D97">
        <w:rPr>
          <w:rFonts w:ascii="Times New Roman" w:hAnsi="Times New Roman" w:cs="Times New Roman"/>
          <w:color w:val="000000"/>
          <w:sz w:val="24"/>
          <w:szCs w:val="24"/>
        </w:rPr>
        <w:t>ed</w:t>
      </w:r>
      <w:r w:rsidR="006E1DD8" w:rsidRPr="00912D97">
        <w:rPr>
          <w:rFonts w:ascii="Times New Roman" w:hAnsi="Times New Roman" w:cs="Times New Roman"/>
          <w:color w:val="000000"/>
          <w:sz w:val="24"/>
          <w:szCs w:val="24"/>
        </w:rPr>
        <w:t xml:space="preserve"> to translate these laws and procedures into practices leading to equitable economic growth and poverty alleviation. </w:t>
      </w:r>
      <w:r w:rsidRPr="00912D97">
        <w:rPr>
          <w:rFonts w:ascii="Times New Roman" w:hAnsi="Times New Roman" w:cs="Times New Roman"/>
          <w:color w:val="000000"/>
          <w:sz w:val="24"/>
          <w:szCs w:val="24"/>
        </w:rPr>
        <w:t>He</w:t>
      </w:r>
      <w:r w:rsidR="006E1DD8" w:rsidRPr="00912D97">
        <w:rPr>
          <w:rFonts w:ascii="Times New Roman" w:hAnsi="Times New Roman" w:cs="Times New Roman"/>
          <w:color w:val="000000"/>
          <w:sz w:val="24"/>
          <w:szCs w:val="24"/>
        </w:rPr>
        <w:t>, therefore, commend</w:t>
      </w:r>
      <w:r w:rsidRPr="00912D97">
        <w:rPr>
          <w:rFonts w:ascii="Times New Roman" w:hAnsi="Times New Roman" w:cs="Times New Roman"/>
          <w:color w:val="000000"/>
          <w:sz w:val="24"/>
          <w:szCs w:val="24"/>
        </w:rPr>
        <w:t>ed</w:t>
      </w:r>
      <w:r w:rsidR="006E1DD8" w:rsidRPr="00912D97">
        <w:rPr>
          <w:rFonts w:ascii="Times New Roman" w:hAnsi="Times New Roman" w:cs="Times New Roman"/>
          <w:color w:val="000000"/>
          <w:sz w:val="24"/>
          <w:szCs w:val="24"/>
        </w:rPr>
        <w:t xml:space="preserve"> the organizers in articulating the conference’s theme.  </w:t>
      </w:r>
      <w:r w:rsidRPr="00912D97">
        <w:rPr>
          <w:rFonts w:ascii="Times New Roman" w:hAnsi="Times New Roman" w:cs="Times New Roman"/>
          <w:color w:val="000000"/>
          <w:sz w:val="24"/>
          <w:szCs w:val="24"/>
        </w:rPr>
        <w:t>T</w:t>
      </w:r>
      <w:r w:rsidR="006E1DD8" w:rsidRPr="00912D97">
        <w:rPr>
          <w:rFonts w:ascii="Times New Roman" w:hAnsi="Times New Roman" w:cs="Times New Roman"/>
          <w:color w:val="000000"/>
          <w:sz w:val="24"/>
          <w:szCs w:val="24"/>
        </w:rPr>
        <w:t>h</w:t>
      </w:r>
      <w:r w:rsidRPr="00912D97">
        <w:rPr>
          <w:rFonts w:ascii="Times New Roman" w:hAnsi="Times New Roman" w:cs="Times New Roman"/>
          <w:color w:val="000000"/>
          <w:sz w:val="24"/>
          <w:szCs w:val="24"/>
        </w:rPr>
        <w:t xml:space="preserve">e </w:t>
      </w:r>
      <w:r w:rsidR="006E1DD8" w:rsidRPr="00912D97">
        <w:rPr>
          <w:rFonts w:ascii="Times New Roman" w:hAnsi="Times New Roman" w:cs="Times New Roman"/>
          <w:color w:val="000000"/>
          <w:sz w:val="24"/>
          <w:szCs w:val="24"/>
        </w:rPr>
        <w:t xml:space="preserve">conference, </w:t>
      </w:r>
      <w:r w:rsidRPr="00912D97">
        <w:rPr>
          <w:rFonts w:ascii="Times New Roman" w:hAnsi="Times New Roman" w:cs="Times New Roman"/>
          <w:color w:val="000000"/>
          <w:sz w:val="24"/>
          <w:szCs w:val="24"/>
        </w:rPr>
        <w:t xml:space="preserve">he was </w:t>
      </w:r>
      <w:r w:rsidR="006E1DD8" w:rsidRPr="00912D97">
        <w:rPr>
          <w:rFonts w:ascii="Times New Roman" w:hAnsi="Times New Roman" w:cs="Times New Roman"/>
          <w:color w:val="000000"/>
          <w:sz w:val="24"/>
          <w:szCs w:val="24"/>
        </w:rPr>
        <w:t>sure</w:t>
      </w:r>
      <w:r w:rsidRPr="00912D97">
        <w:rPr>
          <w:rFonts w:ascii="Times New Roman" w:hAnsi="Times New Roman" w:cs="Times New Roman"/>
          <w:color w:val="000000"/>
          <w:sz w:val="24"/>
          <w:szCs w:val="24"/>
        </w:rPr>
        <w:t xml:space="preserve">, would </w:t>
      </w:r>
      <w:r w:rsidR="006E1DD8" w:rsidRPr="00912D97">
        <w:rPr>
          <w:rFonts w:ascii="Times New Roman" w:hAnsi="Times New Roman" w:cs="Times New Roman"/>
          <w:color w:val="000000"/>
          <w:sz w:val="24"/>
          <w:szCs w:val="24"/>
        </w:rPr>
        <w:t>provide a very important platform for stakeholders for sharing of knowledge and experiences, understanding issues, improving systems, and supporting action plans and streamlining public procurement to improve performance leading to realization of broader goals and objectives. As one of the ke</w:t>
      </w:r>
      <w:r w:rsidR="00912D97">
        <w:rPr>
          <w:rFonts w:ascii="Times New Roman" w:hAnsi="Times New Roman" w:cs="Times New Roman"/>
          <w:color w:val="000000"/>
          <w:sz w:val="24"/>
          <w:szCs w:val="24"/>
        </w:rPr>
        <w:t xml:space="preserve">y </w:t>
      </w:r>
      <w:r w:rsidR="00DF092D">
        <w:rPr>
          <w:rFonts w:ascii="Times New Roman" w:hAnsi="Times New Roman" w:cs="Times New Roman"/>
          <w:color w:val="000000"/>
          <w:sz w:val="24"/>
          <w:szCs w:val="24"/>
        </w:rPr>
        <w:t>objectives</w:t>
      </w:r>
      <w:r w:rsidR="00912D97">
        <w:rPr>
          <w:rFonts w:ascii="Times New Roman" w:hAnsi="Times New Roman" w:cs="Times New Roman"/>
          <w:color w:val="000000"/>
          <w:sz w:val="24"/>
          <w:szCs w:val="24"/>
        </w:rPr>
        <w:t xml:space="preserve"> of this Conference wa</w:t>
      </w:r>
      <w:r w:rsidR="006E1DD8" w:rsidRPr="00912D97">
        <w:rPr>
          <w:rFonts w:ascii="Times New Roman" w:hAnsi="Times New Roman" w:cs="Times New Roman"/>
          <w:color w:val="000000"/>
          <w:sz w:val="24"/>
          <w:szCs w:val="24"/>
        </w:rPr>
        <w:t xml:space="preserve">s to explore ways and means of initiating regional cooperation on public procurement, </w:t>
      </w:r>
      <w:r w:rsidR="00912D97">
        <w:rPr>
          <w:rFonts w:ascii="Times New Roman" w:hAnsi="Times New Roman" w:cs="Times New Roman"/>
          <w:color w:val="000000"/>
          <w:sz w:val="24"/>
          <w:szCs w:val="24"/>
        </w:rPr>
        <w:t xml:space="preserve">he </w:t>
      </w:r>
      <w:r w:rsidR="006E1DD8" w:rsidRPr="00912D97">
        <w:rPr>
          <w:rFonts w:ascii="Times New Roman" w:hAnsi="Times New Roman" w:cs="Times New Roman"/>
          <w:color w:val="000000"/>
          <w:sz w:val="24"/>
          <w:szCs w:val="24"/>
        </w:rPr>
        <w:t>suggest</w:t>
      </w:r>
      <w:r w:rsidR="00912D97">
        <w:rPr>
          <w:rFonts w:ascii="Times New Roman" w:hAnsi="Times New Roman" w:cs="Times New Roman"/>
          <w:color w:val="000000"/>
          <w:sz w:val="24"/>
          <w:szCs w:val="24"/>
        </w:rPr>
        <w:t xml:space="preserve">ed that SAARC Secretariat </w:t>
      </w:r>
      <w:r w:rsidR="006E1DD8" w:rsidRPr="00912D97">
        <w:rPr>
          <w:rFonts w:ascii="Times New Roman" w:hAnsi="Times New Roman" w:cs="Times New Roman"/>
          <w:color w:val="000000"/>
          <w:sz w:val="24"/>
          <w:szCs w:val="24"/>
        </w:rPr>
        <w:t>consider taking lead role in promoting mutual cooperation and opening SAARC Public procurement o</w:t>
      </w:r>
      <w:r w:rsidR="00912D97">
        <w:rPr>
          <w:rFonts w:ascii="Times New Roman" w:hAnsi="Times New Roman" w:cs="Times New Roman"/>
          <w:color w:val="000000"/>
          <w:sz w:val="24"/>
          <w:szCs w:val="24"/>
        </w:rPr>
        <w:t xml:space="preserve">ffice in Islamabad. Pakistan, he said, would </w:t>
      </w:r>
      <w:r w:rsidR="006E1DD8" w:rsidRPr="00912D97">
        <w:rPr>
          <w:rFonts w:ascii="Times New Roman" w:hAnsi="Times New Roman" w:cs="Times New Roman"/>
          <w:color w:val="000000"/>
          <w:sz w:val="24"/>
          <w:szCs w:val="24"/>
        </w:rPr>
        <w:t>warmly welcome such an initiative.</w:t>
      </w:r>
    </w:p>
    <w:p w:rsidR="00DF092D" w:rsidRDefault="00DF092D" w:rsidP="00DF092D">
      <w:pPr>
        <w:spacing w:before="240" w:after="240"/>
        <w:jc w:val="both"/>
        <w:rPr>
          <w:rFonts w:ascii="Times New Roman" w:hAnsi="Times New Roman" w:cs="Times New Roman"/>
          <w:color w:val="000000"/>
          <w:sz w:val="24"/>
          <w:szCs w:val="24"/>
        </w:rPr>
      </w:pPr>
    </w:p>
    <w:p w:rsidR="00DF092D" w:rsidRPr="00DF092D" w:rsidRDefault="00DF092D" w:rsidP="00DF092D">
      <w:pPr>
        <w:spacing w:before="240" w:after="240"/>
        <w:jc w:val="both"/>
        <w:rPr>
          <w:rFonts w:ascii="Times New Roman" w:hAnsi="Times New Roman" w:cs="Times New Roman"/>
          <w:color w:val="000000"/>
          <w:sz w:val="24"/>
          <w:szCs w:val="24"/>
        </w:rPr>
      </w:pPr>
    </w:p>
    <w:p w:rsidR="001048D1" w:rsidRPr="001048D1" w:rsidRDefault="001048D1" w:rsidP="001048D1">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Welcome by Managing Director, PPRA, Pakistan</w:t>
      </w:r>
    </w:p>
    <w:p w:rsidR="00DF092D" w:rsidRPr="00DF092D" w:rsidRDefault="00A81F3B"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8240" behindDoc="0" locked="0" layoutInCell="1" allowOverlap="1" wp14:anchorId="683FFA8A" wp14:editId="797B5FAA">
            <wp:simplePos x="0" y="0"/>
            <wp:positionH relativeFrom="column">
              <wp:posOffset>3878580</wp:posOffset>
            </wp:positionH>
            <wp:positionV relativeFrom="paragraph">
              <wp:posOffset>229870</wp:posOffset>
            </wp:positionV>
            <wp:extent cx="1994535" cy="1318260"/>
            <wp:effectExtent l="19050" t="0" r="5715" b="0"/>
            <wp:wrapSquare wrapText="bothSides"/>
            <wp:docPr id="2" name="Picture 2" descr="D:\Nadir\Procurement Conf March 2014\Select Pics\IMG_3998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dir\Procurement Conf March 2014\Select Pics\IMG_3998 (1024x683).jpg"/>
                    <pic:cNvPicPr>
                      <a:picLocks noChangeAspect="1" noChangeArrowheads="1"/>
                    </pic:cNvPicPr>
                  </pic:nvPicPr>
                  <pic:blipFill>
                    <a:blip r:embed="rId9" cstate="print"/>
                    <a:srcRect/>
                    <a:stretch>
                      <a:fillRect/>
                    </a:stretch>
                  </pic:blipFill>
                  <pic:spPr bwMode="auto">
                    <a:xfrm>
                      <a:off x="0" y="0"/>
                      <a:ext cx="1994535" cy="1318260"/>
                    </a:xfrm>
                    <a:prstGeom prst="rect">
                      <a:avLst/>
                    </a:prstGeom>
                    <a:noFill/>
                    <a:ln w="9525">
                      <a:noFill/>
                      <a:miter lim="800000"/>
                      <a:headEnd/>
                      <a:tailEnd/>
                    </a:ln>
                  </pic:spPr>
                </pic:pic>
              </a:graphicData>
            </a:graphic>
          </wp:anchor>
        </w:drawing>
      </w:r>
      <w:r w:rsidR="00DD4ECB" w:rsidRPr="00115E5A">
        <w:rPr>
          <w:rFonts w:ascii="Times New Roman" w:hAnsi="Times New Roman" w:cs="Times New Roman"/>
          <w:color w:val="000000"/>
          <w:sz w:val="24"/>
          <w:szCs w:val="24"/>
        </w:rPr>
        <w:t xml:space="preserve">Welcoming the delegates, </w:t>
      </w:r>
      <w:r w:rsidR="00BE091A" w:rsidRPr="00115E5A">
        <w:rPr>
          <w:rFonts w:ascii="Times New Roman" w:hAnsi="Times New Roman" w:cs="Times New Roman"/>
          <w:color w:val="000000"/>
          <w:sz w:val="24"/>
          <w:szCs w:val="24"/>
        </w:rPr>
        <w:t>Ms. Nazrat Bashir</w:t>
      </w:r>
      <w:r w:rsidR="00DD4ECB" w:rsidRPr="00115E5A">
        <w:rPr>
          <w:rFonts w:ascii="Times New Roman" w:hAnsi="Times New Roman" w:cs="Times New Roman"/>
          <w:color w:val="000000"/>
          <w:sz w:val="24"/>
          <w:szCs w:val="24"/>
        </w:rPr>
        <w:t xml:space="preserve">, Managing Director, PPRA, Islamabad said that the conference was a continuation of a series of exchanges between procurement officials of the region.  Since </w:t>
      </w:r>
      <w:r w:rsidR="00115E5A" w:rsidRPr="00115E5A">
        <w:rPr>
          <w:rFonts w:ascii="Times New Roman" w:hAnsi="Times New Roman" w:cs="Times New Roman"/>
          <w:color w:val="000000"/>
          <w:sz w:val="24"/>
          <w:szCs w:val="24"/>
        </w:rPr>
        <w:t>the first</w:t>
      </w:r>
      <w:r w:rsidR="00DD4ECB" w:rsidRPr="00115E5A">
        <w:rPr>
          <w:rFonts w:ascii="Times New Roman" w:hAnsi="Times New Roman" w:cs="Times New Roman"/>
          <w:color w:val="000000"/>
          <w:sz w:val="24"/>
          <w:szCs w:val="24"/>
        </w:rPr>
        <w:t xml:space="preserve"> such conference in Kathmandu</w:t>
      </w:r>
      <w:r w:rsidR="00115E5A" w:rsidRPr="00115E5A">
        <w:rPr>
          <w:rFonts w:ascii="Times New Roman" w:hAnsi="Times New Roman" w:cs="Times New Roman"/>
          <w:color w:val="000000"/>
          <w:sz w:val="24"/>
          <w:szCs w:val="24"/>
        </w:rPr>
        <w:t>,</w:t>
      </w:r>
      <w:r w:rsidR="00DD4ECB" w:rsidRPr="00115E5A">
        <w:rPr>
          <w:rFonts w:ascii="Times New Roman" w:hAnsi="Times New Roman" w:cs="Times New Roman"/>
          <w:color w:val="000000"/>
          <w:sz w:val="24"/>
          <w:szCs w:val="24"/>
        </w:rPr>
        <w:t xml:space="preserve"> many video conferences have been held.  She acknowledged the services of the outgoing Chair from Nepal. </w:t>
      </w:r>
      <w:r w:rsidR="007330C6" w:rsidRPr="00115E5A">
        <w:rPr>
          <w:rFonts w:ascii="Times New Roman" w:hAnsi="Times New Roman" w:cs="Times New Roman"/>
          <w:color w:val="000000"/>
          <w:sz w:val="24"/>
          <w:szCs w:val="24"/>
        </w:rPr>
        <w:t>She said that for effective use of the precious resources, sharing lessons could benefit all countries of the region. She thanked foreign delegates as well as the representatives of SAARC secretariat.</w:t>
      </w:r>
      <w:r w:rsidR="00115E5A" w:rsidRPr="00115E5A">
        <w:t xml:space="preserve"> </w:t>
      </w:r>
      <w:r w:rsidR="00115E5A" w:rsidRPr="00115E5A">
        <w:rPr>
          <w:rFonts w:ascii="Times New Roman" w:hAnsi="Times New Roman" w:cs="Times New Roman"/>
          <w:color w:val="000000"/>
          <w:sz w:val="24"/>
          <w:szCs w:val="24"/>
        </w:rPr>
        <w:t xml:space="preserve">Since then the public procurement officials have met several times through video conferencing. Let me here acknowledge the services rendered by the outgoing chair in implementing the decisions taken during the 2011 conference.  She </w:t>
      </w:r>
      <w:r w:rsidR="00115E5A">
        <w:rPr>
          <w:rFonts w:ascii="Times New Roman" w:hAnsi="Times New Roman" w:cs="Times New Roman"/>
          <w:color w:val="000000"/>
          <w:sz w:val="24"/>
          <w:szCs w:val="24"/>
        </w:rPr>
        <w:t xml:space="preserve">said </w:t>
      </w:r>
      <w:r w:rsidR="00115E5A" w:rsidRPr="00115E5A">
        <w:rPr>
          <w:rFonts w:ascii="Times New Roman" w:hAnsi="Times New Roman" w:cs="Times New Roman"/>
          <w:color w:val="000000"/>
          <w:sz w:val="24"/>
          <w:szCs w:val="24"/>
        </w:rPr>
        <w:t>that th</w:t>
      </w:r>
      <w:r w:rsidR="00115E5A">
        <w:rPr>
          <w:rFonts w:ascii="Times New Roman" w:hAnsi="Times New Roman" w:cs="Times New Roman"/>
          <w:color w:val="000000"/>
          <w:sz w:val="24"/>
          <w:szCs w:val="24"/>
        </w:rPr>
        <w:t xml:space="preserve">e </w:t>
      </w:r>
      <w:r w:rsidR="00115E5A" w:rsidRPr="00115E5A">
        <w:rPr>
          <w:rFonts w:ascii="Times New Roman" w:hAnsi="Times New Roman" w:cs="Times New Roman"/>
          <w:color w:val="000000"/>
          <w:sz w:val="24"/>
          <w:szCs w:val="24"/>
        </w:rPr>
        <w:t>conference provide</w:t>
      </w:r>
      <w:r w:rsidR="00115E5A">
        <w:rPr>
          <w:rFonts w:ascii="Times New Roman" w:hAnsi="Times New Roman" w:cs="Times New Roman"/>
          <w:color w:val="000000"/>
          <w:sz w:val="24"/>
          <w:szCs w:val="24"/>
        </w:rPr>
        <w:t>d</w:t>
      </w:r>
      <w:r w:rsidR="00115E5A" w:rsidRPr="00115E5A">
        <w:rPr>
          <w:rFonts w:ascii="Times New Roman" w:hAnsi="Times New Roman" w:cs="Times New Roman"/>
          <w:color w:val="000000"/>
          <w:sz w:val="24"/>
          <w:szCs w:val="24"/>
        </w:rPr>
        <w:t xml:space="preserve"> an opportunity to </w:t>
      </w:r>
      <w:r w:rsidR="001F1625">
        <w:rPr>
          <w:rFonts w:ascii="Times New Roman" w:hAnsi="Times New Roman" w:cs="Times New Roman"/>
          <w:color w:val="000000"/>
          <w:sz w:val="24"/>
          <w:szCs w:val="24"/>
        </w:rPr>
        <w:t xml:space="preserve">regional </w:t>
      </w:r>
      <w:r w:rsidR="00115E5A" w:rsidRPr="00115E5A">
        <w:rPr>
          <w:rFonts w:ascii="Times New Roman" w:hAnsi="Times New Roman" w:cs="Times New Roman"/>
          <w:color w:val="000000"/>
          <w:sz w:val="24"/>
          <w:szCs w:val="24"/>
        </w:rPr>
        <w:t>public procurement officials and ov</w:t>
      </w:r>
      <w:r w:rsidR="001F1625">
        <w:rPr>
          <w:rFonts w:ascii="Times New Roman" w:hAnsi="Times New Roman" w:cs="Times New Roman"/>
          <w:color w:val="000000"/>
          <w:sz w:val="24"/>
          <w:szCs w:val="24"/>
        </w:rPr>
        <w:t xml:space="preserve">ersight agencies to </w:t>
      </w:r>
      <w:r w:rsidR="00DF092D">
        <w:rPr>
          <w:rFonts w:ascii="Times New Roman" w:hAnsi="Times New Roman" w:cs="Times New Roman"/>
          <w:color w:val="000000"/>
          <w:sz w:val="24"/>
          <w:szCs w:val="24"/>
        </w:rPr>
        <w:t xml:space="preserve">exchange </w:t>
      </w:r>
      <w:r w:rsidR="00DF092D" w:rsidRPr="00115E5A">
        <w:rPr>
          <w:rFonts w:ascii="Times New Roman" w:hAnsi="Times New Roman" w:cs="Times New Roman"/>
          <w:color w:val="000000"/>
          <w:sz w:val="24"/>
          <w:szCs w:val="24"/>
        </w:rPr>
        <w:t>ideas</w:t>
      </w:r>
      <w:r w:rsidR="00115E5A" w:rsidRPr="00115E5A">
        <w:rPr>
          <w:rFonts w:ascii="Times New Roman" w:hAnsi="Times New Roman" w:cs="Times New Roman"/>
          <w:color w:val="000000"/>
          <w:sz w:val="24"/>
          <w:szCs w:val="24"/>
        </w:rPr>
        <w:t xml:space="preserve"> and share experiences with a purpose to enhance the effectiveness of public procurement system in utilization of public resources.</w:t>
      </w:r>
      <w:r w:rsidR="001F1625">
        <w:rPr>
          <w:rFonts w:ascii="Times New Roman" w:hAnsi="Times New Roman" w:cs="Times New Roman"/>
          <w:color w:val="000000"/>
          <w:sz w:val="24"/>
          <w:szCs w:val="24"/>
        </w:rPr>
        <w:t xml:space="preserve"> It </w:t>
      </w:r>
      <w:r w:rsidR="00115E5A" w:rsidRPr="00115E5A">
        <w:rPr>
          <w:rFonts w:ascii="Times New Roman" w:hAnsi="Times New Roman" w:cs="Times New Roman"/>
          <w:color w:val="000000"/>
          <w:sz w:val="24"/>
          <w:szCs w:val="24"/>
        </w:rPr>
        <w:t>also provide</w:t>
      </w:r>
      <w:r w:rsidR="001F1625">
        <w:rPr>
          <w:rFonts w:ascii="Times New Roman" w:hAnsi="Times New Roman" w:cs="Times New Roman"/>
          <w:color w:val="000000"/>
          <w:sz w:val="24"/>
          <w:szCs w:val="24"/>
        </w:rPr>
        <w:t>d</w:t>
      </w:r>
      <w:r w:rsidR="00115E5A" w:rsidRPr="00115E5A">
        <w:rPr>
          <w:rFonts w:ascii="Times New Roman" w:hAnsi="Times New Roman" w:cs="Times New Roman"/>
          <w:color w:val="000000"/>
          <w:sz w:val="24"/>
          <w:szCs w:val="24"/>
        </w:rPr>
        <w:t xml:space="preserve"> an opportunity to </w:t>
      </w:r>
      <w:r w:rsidR="001F1625">
        <w:rPr>
          <w:rFonts w:ascii="Times New Roman" w:hAnsi="Times New Roman" w:cs="Times New Roman"/>
          <w:color w:val="000000"/>
          <w:sz w:val="24"/>
          <w:szCs w:val="24"/>
        </w:rPr>
        <w:t>them to interact with the development p</w:t>
      </w:r>
      <w:r w:rsidR="00115E5A" w:rsidRPr="00115E5A">
        <w:rPr>
          <w:rFonts w:ascii="Times New Roman" w:hAnsi="Times New Roman" w:cs="Times New Roman"/>
          <w:color w:val="000000"/>
          <w:sz w:val="24"/>
          <w:szCs w:val="24"/>
        </w:rPr>
        <w:t>artners and experts about the latest developments in the public procurement in general and performance measurement and capacity building in particular.</w:t>
      </w:r>
      <w:r w:rsidRPr="00A81F3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F092D" w:rsidRPr="00DF092D" w:rsidRDefault="00DF092D" w:rsidP="00DF092D">
      <w:pPr>
        <w:pStyle w:val="ListParagraph"/>
        <w:spacing w:before="240" w:after="240"/>
        <w:ind w:left="0"/>
        <w:jc w:val="both"/>
        <w:rPr>
          <w:rFonts w:ascii="Times New Roman" w:hAnsi="Times New Roman" w:cs="Times New Roman"/>
          <w:color w:val="000000"/>
          <w:sz w:val="24"/>
          <w:szCs w:val="24"/>
        </w:rPr>
      </w:pPr>
    </w:p>
    <w:p w:rsidR="00115E5A" w:rsidRDefault="001F1625"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1F1625">
        <w:rPr>
          <w:rFonts w:ascii="Times New Roman" w:hAnsi="Times New Roman" w:cs="Times New Roman"/>
          <w:color w:val="000000"/>
          <w:sz w:val="24"/>
          <w:szCs w:val="24"/>
        </w:rPr>
        <w:t xml:space="preserve">Ms. Bashir </w:t>
      </w:r>
      <w:r w:rsidR="00115E5A" w:rsidRPr="001F1625">
        <w:rPr>
          <w:rFonts w:ascii="Times New Roman" w:hAnsi="Times New Roman" w:cs="Times New Roman"/>
          <w:color w:val="000000"/>
          <w:sz w:val="24"/>
          <w:szCs w:val="24"/>
        </w:rPr>
        <w:t>express</w:t>
      </w:r>
      <w:r w:rsidRPr="001F1625">
        <w:rPr>
          <w:rFonts w:ascii="Times New Roman" w:hAnsi="Times New Roman" w:cs="Times New Roman"/>
          <w:color w:val="000000"/>
          <w:sz w:val="24"/>
          <w:szCs w:val="24"/>
        </w:rPr>
        <w:t xml:space="preserve">ed </w:t>
      </w:r>
      <w:r w:rsidR="00115E5A" w:rsidRPr="001F1625">
        <w:rPr>
          <w:rFonts w:ascii="Times New Roman" w:hAnsi="Times New Roman" w:cs="Times New Roman"/>
          <w:color w:val="000000"/>
          <w:sz w:val="24"/>
          <w:szCs w:val="24"/>
        </w:rPr>
        <w:t xml:space="preserve">special thanks to </w:t>
      </w:r>
      <w:r w:rsidRPr="001F1625">
        <w:rPr>
          <w:rFonts w:ascii="Times New Roman" w:hAnsi="Times New Roman" w:cs="Times New Roman"/>
          <w:color w:val="000000"/>
          <w:sz w:val="24"/>
          <w:szCs w:val="24"/>
        </w:rPr>
        <w:t xml:space="preserve">experts, partners, and presenters for their participation.   </w:t>
      </w:r>
      <w:r>
        <w:rPr>
          <w:rFonts w:ascii="Times New Roman" w:hAnsi="Times New Roman" w:cs="Times New Roman"/>
          <w:color w:val="000000"/>
          <w:sz w:val="24"/>
          <w:szCs w:val="24"/>
        </w:rPr>
        <w:t xml:space="preserve">She </w:t>
      </w:r>
      <w:r w:rsidR="00115E5A" w:rsidRPr="001F1625">
        <w:rPr>
          <w:rFonts w:ascii="Times New Roman" w:hAnsi="Times New Roman" w:cs="Times New Roman"/>
          <w:color w:val="000000"/>
          <w:sz w:val="24"/>
          <w:szCs w:val="24"/>
        </w:rPr>
        <w:t>acknowledge</w:t>
      </w:r>
      <w:r>
        <w:rPr>
          <w:rFonts w:ascii="Times New Roman" w:hAnsi="Times New Roman" w:cs="Times New Roman"/>
          <w:color w:val="000000"/>
          <w:sz w:val="24"/>
          <w:szCs w:val="24"/>
        </w:rPr>
        <w:t>d</w:t>
      </w:r>
      <w:r w:rsidR="00115E5A" w:rsidRPr="001F1625">
        <w:rPr>
          <w:rFonts w:ascii="Times New Roman" w:hAnsi="Times New Roman" w:cs="Times New Roman"/>
          <w:color w:val="000000"/>
          <w:sz w:val="24"/>
          <w:szCs w:val="24"/>
        </w:rPr>
        <w:t xml:space="preserve"> the presence of representative of SAARC secretariat</w:t>
      </w:r>
      <w:r>
        <w:rPr>
          <w:rFonts w:ascii="Times New Roman" w:hAnsi="Times New Roman" w:cs="Times New Roman"/>
          <w:color w:val="000000"/>
          <w:sz w:val="24"/>
          <w:szCs w:val="24"/>
        </w:rPr>
        <w:t xml:space="preserve"> and </w:t>
      </w:r>
      <w:r w:rsidR="00115E5A" w:rsidRPr="001F1625">
        <w:rPr>
          <w:rFonts w:ascii="Times New Roman" w:hAnsi="Times New Roman" w:cs="Times New Roman"/>
          <w:color w:val="000000"/>
          <w:sz w:val="24"/>
          <w:szCs w:val="24"/>
        </w:rPr>
        <w:t>look</w:t>
      </w:r>
      <w:r>
        <w:rPr>
          <w:rFonts w:ascii="Times New Roman" w:hAnsi="Times New Roman" w:cs="Times New Roman"/>
          <w:color w:val="000000"/>
          <w:sz w:val="24"/>
          <w:szCs w:val="24"/>
        </w:rPr>
        <w:t>ed</w:t>
      </w:r>
      <w:r w:rsidR="00115E5A" w:rsidRPr="001F1625">
        <w:rPr>
          <w:rFonts w:ascii="Times New Roman" w:hAnsi="Times New Roman" w:cs="Times New Roman"/>
          <w:color w:val="000000"/>
          <w:sz w:val="24"/>
          <w:szCs w:val="24"/>
        </w:rPr>
        <w:t xml:space="preserve"> forward for inclusion of procurement topic in ministerial committee of SAARC and creation of South Asia Regional Public Procurement Network with technical secretariat at the SAARC.</w:t>
      </w:r>
    </w:p>
    <w:p w:rsidR="00DF092D" w:rsidRPr="001F1625" w:rsidRDefault="00DF092D" w:rsidP="00DF092D">
      <w:pPr>
        <w:pStyle w:val="ListParagraph"/>
        <w:spacing w:before="240" w:after="240"/>
        <w:ind w:left="0"/>
        <w:rPr>
          <w:rFonts w:ascii="Times New Roman" w:hAnsi="Times New Roman" w:cs="Times New Roman"/>
          <w:color w:val="000000"/>
          <w:sz w:val="24"/>
          <w:szCs w:val="24"/>
        </w:rPr>
      </w:pPr>
    </w:p>
    <w:p w:rsidR="00115E5A" w:rsidRDefault="000A18EF"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0A18EF">
        <w:rPr>
          <w:rFonts w:ascii="Times New Roman" w:hAnsi="Times New Roman" w:cs="Times New Roman"/>
          <w:color w:val="000000"/>
          <w:sz w:val="24"/>
          <w:szCs w:val="24"/>
        </w:rPr>
        <w:t xml:space="preserve">She </w:t>
      </w:r>
      <w:r w:rsidR="00115E5A" w:rsidRPr="000A18EF">
        <w:rPr>
          <w:rFonts w:ascii="Times New Roman" w:hAnsi="Times New Roman" w:cs="Times New Roman"/>
          <w:color w:val="000000"/>
          <w:sz w:val="24"/>
          <w:szCs w:val="24"/>
        </w:rPr>
        <w:t>emphasize</w:t>
      </w:r>
      <w:r>
        <w:rPr>
          <w:rFonts w:ascii="Times New Roman" w:hAnsi="Times New Roman" w:cs="Times New Roman"/>
          <w:color w:val="000000"/>
          <w:sz w:val="24"/>
          <w:szCs w:val="24"/>
        </w:rPr>
        <w:t>d that the procurement function wa</w:t>
      </w:r>
      <w:r w:rsidR="00115E5A" w:rsidRPr="000A18EF">
        <w:rPr>
          <w:rFonts w:ascii="Times New Roman" w:hAnsi="Times New Roman" w:cs="Times New Roman"/>
          <w:color w:val="000000"/>
          <w:sz w:val="24"/>
          <w:szCs w:val="24"/>
        </w:rPr>
        <w:t>s in the process of transformation from operational to more s</w:t>
      </w:r>
      <w:r>
        <w:rPr>
          <w:rFonts w:ascii="Times New Roman" w:hAnsi="Times New Roman" w:cs="Times New Roman"/>
          <w:color w:val="000000"/>
          <w:sz w:val="24"/>
          <w:szCs w:val="24"/>
        </w:rPr>
        <w:t xml:space="preserve">trategic level. The emphasis </w:t>
      </w:r>
      <w:r w:rsidR="00115E5A" w:rsidRPr="000A18EF">
        <w:rPr>
          <w:rFonts w:ascii="Times New Roman" w:hAnsi="Times New Roman" w:cs="Times New Roman"/>
          <w:color w:val="000000"/>
          <w:sz w:val="24"/>
          <w:szCs w:val="24"/>
        </w:rPr>
        <w:t xml:space="preserve">now </w:t>
      </w:r>
      <w:r>
        <w:rPr>
          <w:rFonts w:ascii="Times New Roman" w:hAnsi="Times New Roman" w:cs="Times New Roman"/>
          <w:color w:val="000000"/>
          <w:sz w:val="24"/>
          <w:szCs w:val="24"/>
        </w:rPr>
        <w:t xml:space="preserve">was </w:t>
      </w:r>
      <w:r w:rsidR="00115E5A" w:rsidRPr="000A18EF">
        <w:rPr>
          <w:rFonts w:ascii="Times New Roman" w:hAnsi="Times New Roman" w:cs="Times New Roman"/>
          <w:color w:val="000000"/>
          <w:sz w:val="24"/>
          <w:szCs w:val="24"/>
        </w:rPr>
        <w:t>more on how to add value in addition to containing costs. Costs</w:t>
      </w:r>
      <w:r>
        <w:rPr>
          <w:rFonts w:ascii="Times New Roman" w:hAnsi="Times New Roman" w:cs="Times New Roman"/>
          <w:color w:val="000000"/>
          <w:sz w:val="24"/>
          <w:szCs w:val="24"/>
        </w:rPr>
        <w:t xml:space="preserve"> reduction</w:t>
      </w:r>
      <w:r w:rsidR="00115E5A" w:rsidRPr="000A18EF">
        <w:rPr>
          <w:rFonts w:ascii="Times New Roman" w:hAnsi="Times New Roman" w:cs="Times New Roman"/>
          <w:color w:val="000000"/>
          <w:sz w:val="24"/>
          <w:szCs w:val="24"/>
        </w:rPr>
        <w:t xml:space="preserve"> and resource optimization</w:t>
      </w:r>
      <w:r>
        <w:rPr>
          <w:rFonts w:ascii="Times New Roman" w:hAnsi="Times New Roman" w:cs="Times New Roman"/>
          <w:color w:val="000000"/>
          <w:sz w:val="24"/>
          <w:szCs w:val="24"/>
        </w:rPr>
        <w:t xml:space="preserve"> we</w:t>
      </w:r>
      <w:r w:rsidR="00115E5A" w:rsidRPr="000A18EF">
        <w:rPr>
          <w:rFonts w:ascii="Times New Roman" w:hAnsi="Times New Roman" w:cs="Times New Roman"/>
          <w:color w:val="000000"/>
          <w:sz w:val="24"/>
          <w:szCs w:val="24"/>
        </w:rPr>
        <w:t>re increasingly becoming importa</w:t>
      </w:r>
      <w:r>
        <w:rPr>
          <w:rFonts w:ascii="Times New Roman" w:hAnsi="Times New Roman" w:cs="Times New Roman"/>
          <w:color w:val="000000"/>
          <w:sz w:val="24"/>
          <w:szCs w:val="24"/>
        </w:rPr>
        <w:t>nt in addition to adherence to rules and r</w:t>
      </w:r>
      <w:r w:rsidR="00115E5A" w:rsidRPr="000A18EF">
        <w:rPr>
          <w:rFonts w:ascii="Times New Roman" w:hAnsi="Times New Roman" w:cs="Times New Roman"/>
          <w:color w:val="000000"/>
          <w:sz w:val="24"/>
          <w:szCs w:val="24"/>
        </w:rPr>
        <w:t>egulations.</w:t>
      </w:r>
      <w:r>
        <w:rPr>
          <w:rFonts w:ascii="Times New Roman" w:hAnsi="Times New Roman" w:cs="Times New Roman"/>
          <w:color w:val="000000"/>
          <w:sz w:val="24"/>
          <w:szCs w:val="24"/>
        </w:rPr>
        <w:t xml:space="preserve"> </w:t>
      </w:r>
      <w:r w:rsidR="00115E5A" w:rsidRPr="000A18EF">
        <w:rPr>
          <w:rFonts w:ascii="Times New Roman" w:hAnsi="Times New Roman" w:cs="Times New Roman"/>
          <w:color w:val="000000"/>
          <w:sz w:val="24"/>
          <w:szCs w:val="24"/>
        </w:rPr>
        <w:t>Similarly</w:t>
      </w:r>
      <w:r>
        <w:rPr>
          <w:rFonts w:ascii="Times New Roman" w:hAnsi="Times New Roman" w:cs="Times New Roman"/>
          <w:color w:val="000000"/>
          <w:sz w:val="24"/>
          <w:szCs w:val="24"/>
        </w:rPr>
        <w:t xml:space="preserve">, she said, </w:t>
      </w:r>
      <w:r w:rsidR="00115E5A" w:rsidRPr="000A18EF">
        <w:rPr>
          <w:rFonts w:ascii="Times New Roman" w:hAnsi="Times New Roman" w:cs="Times New Roman"/>
          <w:color w:val="000000"/>
          <w:sz w:val="24"/>
          <w:szCs w:val="24"/>
        </w:rPr>
        <w:t>the role of oversigh</w:t>
      </w:r>
      <w:r>
        <w:rPr>
          <w:rFonts w:ascii="Times New Roman" w:hAnsi="Times New Roman" w:cs="Times New Roman"/>
          <w:color w:val="000000"/>
          <w:sz w:val="24"/>
          <w:szCs w:val="24"/>
        </w:rPr>
        <w:t>t agencies wa</w:t>
      </w:r>
      <w:r w:rsidR="00115E5A" w:rsidRPr="000A18EF">
        <w:rPr>
          <w:rFonts w:ascii="Times New Roman" w:hAnsi="Times New Roman" w:cs="Times New Roman"/>
          <w:color w:val="000000"/>
          <w:sz w:val="24"/>
          <w:szCs w:val="24"/>
        </w:rPr>
        <w:t>s increasing</w:t>
      </w:r>
      <w:r>
        <w:rPr>
          <w:rFonts w:ascii="Times New Roman" w:hAnsi="Times New Roman" w:cs="Times New Roman"/>
          <w:color w:val="000000"/>
          <w:sz w:val="24"/>
          <w:szCs w:val="24"/>
        </w:rPr>
        <w:t xml:space="preserve"> to ensure that procurements were</w:t>
      </w:r>
      <w:r w:rsidR="00115E5A" w:rsidRPr="000A18EF">
        <w:rPr>
          <w:rFonts w:ascii="Times New Roman" w:hAnsi="Times New Roman" w:cs="Times New Roman"/>
          <w:color w:val="000000"/>
          <w:sz w:val="24"/>
          <w:szCs w:val="24"/>
        </w:rPr>
        <w:t xml:space="preserve"> made in </w:t>
      </w:r>
      <w:r>
        <w:rPr>
          <w:rFonts w:ascii="Times New Roman" w:hAnsi="Times New Roman" w:cs="Times New Roman"/>
          <w:color w:val="000000"/>
          <w:sz w:val="24"/>
          <w:szCs w:val="24"/>
        </w:rPr>
        <w:t xml:space="preserve">a </w:t>
      </w:r>
      <w:r w:rsidR="00115E5A" w:rsidRPr="000A18EF">
        <w:rPr>
          <w:rFonts w:ascii="Times New Roman" w:hAnsi="Times New Roman" w:cs="Times New Roman"/>
          <w:color w:val="000000"/>
          <w:sz w:val="24"/>
          <w:szCs w:val="24"/>
        </w:rPr>
        <w:t>transparent way without any collusion and bid rigging. The theme of the conference “moving f</w:t>
      </w:r>
      <w:r>
        <w:rPr>
          <w:rFonts w:ascii="Times New Roman" w:hAnsi="Times New Roman" w:cs="Times New Roman"/>
          <w:color w:val="000000"/>
          <w:sz w:val="24"/>
          <w:szCs w:val="24"/>
        </w:rPr>
        <w:t>rom Compliance to Performance” wa</w:t>
      </w:r>
      <w:r w:rsidR="00115E5A" w:rsidRPr="000A18EF">
        <w:rPr>
          <w:rFonts w:ascii="Times New Roman" w:hAnsi="Times New Roman" w:cs="Times New Roman"/>
          <w:color w:val="000000"/>
          <w:sz w:val="24"/>
          <w:szCs w:val="24"/>
        </w:rPr>
        <w:t>s</w:t>
      </w:r>
      <w:r>
        <w:rPr>
          <w:rFonts w:ascii="Times New Roman" w:hAnsi="Times New Roman" w:cs="Times New Roman"/>
          <w:color w:val="000000"/>
          <w:sz w:val="24"/>
          <w:szCs w:val="24"/>
        </w:rPr>
        <w:t>, she said,</w:t>
      </w:r>
      <w:r w:rsidR="00115E5A" w:rsidRPr="000A18EF">
        <w:rPr>
          <w:rFonts w:ascii="Times New Roman" w:hAnsi="Times New Roman" w:cs="Times New Roman"/>
          <w:color w:val="000000"/>
          <w:sz w:val="24"/>
          <w:szCs w:val="24"/>
        </w:rPr>
        <w:t xml:space="preserve"> in accordance with the current trends.</w:t>
      </w:r>
    </w:p>
    <w:p w:rsidR="00DF092D" w:rsidRPr="000A18EF" w:rsidRDefault="00DF092D" w:rsidP="00DF092D">
      <w:pPr>
        <w:pStyle w:val="ListParagraph"/>
        <w:spacing w:before="240" w:after="240"/>
        <w:ind w:left="0"/>
        <w:rPr>
          <w:rFonts w:ascii="Times New Roman" w:hAnsi="Times New Roman" w:cs="Times New Roman"/>
          <w:color w:val="000000"/>
          <w:sz w:val="24"/>
          <w:szCs w:val="24"/>
        </w:rPr>
      </w:pPr>
    </w:p>
    <w:p w:rsidR="007171CE" w:rsidRDefault="000A18EF"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7171CE">
        <w:rPr>
          <w:rFonts w:ascii="Times New Roman" w:hAnsi="Times New Roman" w:cs="Times New Roman"/>
          <w:color w:val="000000"/>
          <w:sz w:val="24"/>
          <w:szCs w:val="24"/>
        </w:rPr>
        <w:t xml:space="preserve">She said that </w:t>
      </w:r>
      <w:r w:rsidR="00115E5A" w:rsidRPr="007171CE">
        <w:rPr>
          <w:rFonts w:ascii="Times New Roman" w:hAnsi="Times New Roman" w:cs="Times New Roman"/>
          <w:color w:val="000000"/>
          <w:sz w:val="24"/>
          <w:szCs w:val="24"/>
        </w:rPr>
        <w:t>the use of tech</w:t>
      </w:r>
      <w:r w:rsidR="007171CE" w:rsidRPr="007171CE">
        <w:rPr>
          <w:rFonts w:ascii="Times New Roman" w:hAnsi="Times New Roman" w:cs="Times New Roman"/>
          <w:color w:val="000000"/>
          <w:sz w:val="24"/>
          <w:szCs w:val="24"/>
        </w:rPr>
        <w:t>nology in procurement function wa</w:t>
      </w:r>
      <w:r w:rsidR="00115E5A" w:rsidRPr="007171CE">
        <w:rPr>
          <w:rFonts w:ascii="Times New Roman" w:hAnsi="Times New Roman" w:cs="Times New Roman"/>
          <w:color w:val="000000"/>
          <w:sz w:val="24"/>
          <w:szCs w:val="24"/>
        </w:rPr>
        <w:t>s gaining importance. Automat</w:t>
      </w:r>
      <w:r w:rsidR="007171CE" w:rsidRPr="007171CE">
        <w:rPr>
          <w:rFonts w:ascii="Times New Roman" w:hAnsi="Times New Roman" w:cs="Times New Roman"/>
          <w:color w:val="000000"/>
          <w:sz w:val="24"/>
          <w:szCs w:val="24"/>
        </w:rPr>
        <w:t>ion and adoption of technology wa</w:t>
      </w:r>
      <w:r w:rsidR="00115E5A" w:rsidRPr="007171CE">
        <w:rPr>
          <w:rFonts w:ascii="Times New Roman" w:hAnsi="Times New Roman" w:cs="Times New Roman"/>
          <w:color w:val="000000"/>
          <w:sz w:val="24"/>
          <w:szCs w:val="24"/>
        </w:rPr>
        <w:t xml:space="preserve">s critical to enhancing procurements value within the organizations. Similarly training and professionalizing of officials and civil servants </w:t>
      </w:r>
      <w:r w:rsidR="007171CE" w:rsidRPr="007171CE">
        <w:rPr>
          <w:rFonts w:ascii="Times New Roman" w:hAnsi="Times New Roman" w:cs="Times New Roman"/>
          <w:color w:val="000000"/>
          <w:sz w:val="24"/>
          <w:szCs w:val="24"/>
        </w:rPr>
        <w:t>could not</w:t>
      </w:r>
      <w:r w:rsidR="00115E5A" w:rsidRPr="007171CE">
        <w:rPr>
          <w:rFonts w:ascii="Times New Roman" w:hAnsi="Times New Roman" w:cs="Times New Roman"/>
          <w:color w:val="000000"/>
          <w:sz w:val="24"/>
          <w:szCs w:val="24"/>
        </w:rPr>
        <w:t xml:space="preserve"> be overlooked. The</w:t>
      </w:r>
      <w:r w:rsidR="007171CE" w:rsidRPr="007171CE">
        <w:rPr>
          <w:rFonts w:ascii="Times New Roman" w:hAnsi="Times New Roman" w:cs="Times New Roman"/>
          <w:color w:val="000000"/>
          <w:sz w:val="24"/>
          <w:szCs w:val="24"/>
        </w:rPr>
        <w:t xml:space="preserve"> </w:t>
      </w:r>
      <w:r w:rsidR="00115E5A" w:rsidRPr="007171CE">
        <w:rPr>
          <w:rFonts w:ascii="Times New Roman" w:hAnsi="Times New Roman" w:cs="Times New Roman"/>
          <w:color w:val="000000"/>
          <w:sz w:val="24"/>
          <w:szCs w:val="24"/>
        </w:rPr>
        <w:t xml:space="preserve">officials </w:t>
      </w:r>
      <w:r w:rsidR="007171CE" w:rsidRPr="007171CE">
        <w:rPr>
          <w:rFonts w:ascii="Times New Roman" w:hAnsi="Times New Roman" w:cs="Times New Roman"/>
          <w:color w:val="000000"/>
          <w:sz w:val="24"/>
          <w:szCs w:val="24"/>
        </w:rPr>
        <w:t>we</w:t>
      </w:r>
      <w:r w:rsidR="00115E5A" w:rsidRPr="007171CE">
        <w:rPr>
          <w:rFonts w:ascii="Times New Roman" w:hAnsi="Times New Roman" w:cs="Times New Roman"/>
          <w:color w:val="000000"/>
          <w:sz w:val="24"/>
          <w:szCs w:val="24"/>
        </w:rPr>
        <w:t>re the principal agents in the implementation of public procurement.</w:t>
      </w:r>
    </w:p>
    <w:p w:rsidR="00DF092D" w:rsidRPr="00DF092D" w:rsidRDefault="00DF092D" w:rsidP="00DF092D">
      <w:pPr>
        <w:pStyle w:val="ListParagraph"/>
        <w:rPr>
          <w:rFonts w:ascii="Times New Roman" w:hAnsi="Times New Roman" w:cs="Times New Roman"/>
          <w:color w:val="000000"/>
          <w:sz w:val="24"/>
          <w:szCs w:val="24"/>
        </w:rPr>
      </w:pPr>
    </w:p>
    <w:p w:rsidR="00DF092D" w:rsidRDefault="00DF092D" w:rsidP="00DF092D">
      <w:pPr>
        <w:pStyle w:val="ListParagraph"/>
        <w:spacing w:before="240" w:after="240"/>
        <w:ind w:left="0"/>
        <w:jc w:val="both"/>
        <w:rPr>
          <w:rFonts w:ascii="Times New Roman" w:hAnsi="Times New Roman" w:cs="Times New Roman"/>
          <w:color w:val="000000"/>
          <w:sz w:val="24"/>
          <w:szCs w:val="24"/>
        </w:rPr>
      </w:pPr>
    </w:p>
    <w:p w:rsidR="00115E5A" w:rsidRPr="00DF092D" w:rsidRDefault="007171CE"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7171CE">
        <w:rPr>
          <w:rFonts w:ascii="Times New Roman" w:hAnsi="Times New Roman" w:cs="Times New Roman"/>
          <w:color w:val="000000"/>
          <w:sz w:val="24"/>
          <w:szCs w:val="24"/>
        </w:rPr>
        <w:lastRenderedPageBreak/>
        <w:t xml:space="preserve">She added that </w:t>
      </w:r>
      <w:r w:rsidR="009E6E34">
        <w:rPr>
          <w:rFonts w:ascii="Times New Roman" w:hAnsi="Times New Roman" w:cs="Times New Roman"/>
          <w:color w:val="000000"/>
          <w:sz w:val="24"/>
          <w:szCs w:val="24"/>
        </w:rPr>
        <w:t>that the reforms we</w:t>
      </w:r>
      <w:r w:rsidR="00115E5A" w:rsidRPr="007171CE">
        <w:rPr>
          <w:rFonts w:ascii="Times New Roman" w:hAnsi="Times New Roman" w:cs="Times New Roman"/>
          <w:color w:val="000000"/>
          <w:sz w:val="24"/>
          <w:szCs w:val="24"/>
        </w:rPr>
        <w:t xml:space="preserve">re possible with the commitment and active support of top leaders from both public and private sector. The presence of </w:t>
      </w:r>
      <w:r w:rsidR="009E6E34">
        <w:rPr>
          <w:rFonts w:ascii="Times New Roman" w:hAnsi="Times New Roman" w:cs="Times New Roman"/>
          <w:color w:val="000000"/>
          <w:sz w:val="24"/>
          <w:szCs w:val="24"/>
        </w:rPr>
        <w:t xml:space="preserve">the </w:t>
      </w:r>
      <w:r w:rsidR="00115E5A" w:rsidRPr="007171CE">
        <w:rPr>
          <w:rFonts w:ascii="Times New Roman" w:hAnsi="Times New Roman" w:cs="Times New Roman"/>
          <w:color w:val="000000"/>
          <w:sz w:val="24"/>
          <w:szCs w:val="24"/>
        </w:rPr>
        <w:t>Honorable President o</w:t>
      </w:r>
      <w:r w:rsidR="009E6E34">
        <w:rPr>
          <w:rFonts w:ascii="Times New Roman" w:hAnsi="Times New Roman" w:cs="Times New Roman"/>
          <w:color w:val="000000"/>
          <w:sz w:val="24"/>
          <w:szCs w:val="24"/>
        </w:rPr>
        <w:t>f Islamic Republic of Pakistan wa</w:t>
      </w:r>
      <w:r w:rsidR="00115E5A" w:rsidRPr="007171CE">
        <w:rPr>
          <w:rFonts w:ascii="Times New Roman" w:hAnsi="Times New Roman" w:cs="Times New Roman"/>
          <w:color w:val="000000"/>
          <w:sz w:val="24"/>
          <w:szCs w:val="24"/>
        </w:rPr>
        <w:t xml:space="preserve">s a clear indication </w:t>
      </w:r>
      <w:r w:rsidR="009E6E34">
        <w:rPr>
          <w:rFonts w:ascii="Times New Roman" w:hAnsi="Times New Roman" w:cs="Times New Roman"/>
          <w:color w:val="000000"/>
          <w:sz w:val="24"/>
          <w:szCs w:val="24"/>
        </w:rPr>
        <w:t>of importance that is given to t</w:t>
      </w:r>
      <w:r w:rsidR="00115E5A" w:rsidRPr="007171CE">
        <w:rPr>
          <w:rFonts w:ascii="Times New Roman" w:hAnsi="Times New Roman" w:cs="Times New Roman"/>
          <w:color w:val="000000"/>
          <w:sz w:val="24"/>
          <w:szCs w:val="24"/>
        </w:rPr>
        <w:t>ransparency, efficiency, integrity and value for money</w:t>
      </w:r>
      <w:r w:rsidR="009E6E34">
        <w:rPr>
          <w:rFonts w:ascii="Times New Roman" w:hAnsi="Times New Roman" w:cs="Times New Roman"/>
          <w:color w:val="000000"/>
          <w:sz w:val="24"/>
          <w:szCs w:val="24"/>
        </w:rPr>
        <w:t xml:space="preserve"> in public procurement</w:t>
      </w:r>
      <w:r w:rsidR="00115E5A" w:rsidRPr="007171CE">
        <w:rPr>
          <w:rFonts w:ascii="Times New Roman" w:hAnsi="Times New Roman" w:cs="Times New Roman"/>
          <w:color w:val="000000"/>
          <w:sz w:val="24"/>
          <w:szCs w:val="24"/>
        </w:rPr>
        <w:t>.</w:t>
      </w:r>
      <w:r w:rsidR="009E6E34">
        <w:rPr>
          <w:rFonts w:ascii="Times New Roman" w:hAnsi="Times New Roman" w:cs="Times New Roman"/>
          <w:color w:val="000000"/>
          <w:sz w:val="24"/>
          <w:szCs w:val="24"/>
        </w:rPr>
        <w:t xml:space="preserve"> </w:t>
      </w:r>
      <w:r w:rsidR="00115E5A" w:rsidRPr="007171CE">
        <w:rPr>
          <w:rFonts w:ascii="Times New Roman" w:hAnsi="Times New Roman" w:cs="Times New Roman"/>
          <w:color w:val="000000"/>
          <w:sz w:val="24"/>
          <w:szCs w:val="24"/>
        </w:rPr>
        <w:t>We need</w:t>
      </w:r>
      <w:r w:rsidR="009E6E34">
        <w:rPr>
          <w:rFonts w:ascii="Times New Roman" w:hAnsi="Times New Roman" w:cs="Times New Roman"/>
          <w:color w:val="000000"/>
          <w:sz w:val="24"/>
          <w:szCs w:val="24"/>
        </w:rPr>
        <w:t>ed</w:t>
      </w:r>
      <w:r w:rsidR="00115E5A" w:rsidRPr="007171CE">
        <w:rPr>
          <w:rFonts w:ascii="Times New Roman" w:hAnsi="Times New Roman" w:cs="Times New Roman"/>
          <w:color w:val="000000"/>
          <w:sz w:val="24"/>
          <w:szCs w:val="24"/>
        </w:rPr>
        <w:t xml:space="preserve"> to integrate reforms in procurement with the overall </w:t>
      </w:r>
      <w:r w:rsidR="009E6E34">
        <w:rPr>
          <w:rFonts w:ascii="Times New Roman" w:hAnsi="Times New Roman" w:cs="Times New Roman"/>
          <w:color w:val="000000"/>
          <w:sz w:val="24"/>
          <w:szCs w:val="24"/>
        </w:rPr>
        <w:t>d</w:t>
      </w:r>
      <w:r w:rsidR="00115E5A" w:rsidRPr="007171CE">
        <w:rPr>
          <w:rFonts w:ascii="Times New Roman" w:hAnsi="Times New Roman" w:cs="Times New Roman"/>
          <w:color w:val="000000"/>
          <w:sz w:val="24"/>
          <w:szCs w:val="24"/>
        </w:rPr>
        <w:t>evelopment strategy of the country. Good practic</w:t>
      </w:r>
      <w:r w:rsidR="00187A80">
        <w:rPr>
          <w:rFonts w:ascii="Times New Roman" w:hAnsi="Times New Roman" w:cs="Times New Roman"/>
          <w:color w:val="000000"/>
          <w:sz w:val="24"/>
          <w:szCs w:val="24"/>
        </w:rPr>
        <w:t>es and good governance increase</w:t>
      </w:r>
      <w:r w:rsidR="00115E5A" w:rsidRPr="007171CE">
        <w:rPr>
          <w:rFonts w:ascii="Times New Roman" w:hAnsi="Times New Roman" w:cs="Times New Roman"/>
          <w:color w:val="000000"/>
          <w:sz w:val="24"/>
          <w:szCs w:val="24"/>
        </w:rPr>
        <w:t xml:space="preserve"> the credibi</w:t>
      </w:r>
      <w:r w:rsidR="00187A80">
        <w:rPr>
          <w:rFonts w:ascii="Times New Roman" w:hAnsi="Times New Roman" w:cs="Times New Roman"/>
          <w:color w:val="000000"/>
          <w:sz w:val="24"/>
          <w:szCs w:val="24"/>
        </w:rPr>
        <w:t>lity of the government and help</w:t>
      </w:r>
      <w:r w:rsidR="00115E5A" w:rsidRPr="007171CE">
        <w:rPr>
          <w:rFonts w:ascii="Times New Roman" w:hAnsi="Times New Roman" w:cs="Times New Roman"/>
          <w:color w:val="000000"/>
          <w:sz w:val="24"/>
          <w:szCs w:val="24"/>
        </w:rPr>
        <w:t xml:space="preserve"> in improving the trust and confidence of the private sector leading to greater investments. Some of the public policy objectives can be achieved through public </w:t>
      </w:r>
      <w:r w:rsidR="00DF092D" w:rsidRPr="007171CE">
        <w:rPr>
          <w:rFonts w:ascii="Times New Roman" w:hAnsi="Times New Roman" w:cs="Times New Roman"/>
          <w:color w:val="000000"/>
          <w:sz w:val="24"/>
          <w:szCs w:val="24"/>
        </w:rPr>
        <w:t>procurement.</w:t>
      </w:r>
      <w:r w:rsidR="00DF092D" w:rsidRPr="00DF092D">
        <w:rPr>
          <w:rFonts w:ascii="Times New Roman" w:hAnsi="Times New Roman" w:cs="Times New Roman"/>
          <w:color w:val="000000"/>
          <w:sz w:val="24"/>
          <w:szCs w:val="24"/>
        </w:rPr>
        <w:t xml:space="preserve"> Pakistan</w:t>
      </w:r>
      <w:r w:rsidR="009E2FDD" w:rsidRPr="00DF092D">
        <w:rPr>
          <w:rFonts w:ascii="Times New Roman" w:hAnsi="Times New Roman" w:cs="Times New Roman"/>
          <w:color w:val="000000"/>
          <w:sz w:val="24"/>
          <w:szCs w:val="24"/>
        </w:rPr>
        <w:t>, she said, had</w:t>
      </w:r>
      <w:r w:rsidR="00115E5A" w:rsidRPr="00DF092D">
        <w:rPr>
          <w:rFonts w:ascii="Times New Roman" w:hAnsi="Times New Roman" w:cs="Times New Roman"/>
          <w:color w:val="000000"/>
          <w:sz w:val="24"/>
          <w:szCs w:val="24"/>
        </w:rPr>
        <w:t xml:space="preserve"> come a long way in establishing a sound procurement regime in the country. </w:t>
      </w:r>
      <w:r w:rsidR="009E2FDD" w:rsidRPr="00DF092D">
        <w:rPr>
          <w:rFonts w:ascii="Times New Roman" w:hAnsi="Times New Roman" w:cs="Times New Roman"/>
          <w:color w:val="000000"/>
          <w:sz w:val="24"/>
          <w:szCs w:val="24"/>
        </w:rPr>
        <w:t>PPRA</w:t>
      </w:r>
      <w:r w:rsidR="00115E5A" w:rsidRPr="00DF092D">
        <w:rPr>
          <w:rFonts w:ascii="Times New Roman" w:hAnsi="Times New Roman" w:cs="Times New Roman"/>
          <w:color w:val="000000"/>
          <w:sz w:val="24"/>
          <w:szCs w:val="24"/>
        </w:rPr>
        <w:t xml:space="preserve"> was established in the year 2002 in pursuance of the enactment of Public Procurement Regul</w:t>
      </w:r>
      <w:r w:rsidR="009E2FDD" w:rsidRPr="00DF092D">
        <w:rPr>
          <w:rFonts w:ascii="Times New Roman" w:hAnsi="Times New Roman" w:cs="Times New Roman"/>
          <w:color w:val="000000"/>
          <w:sz w:val="24"/>
          <w:szCs w:val="24"/>
        </w:rPr>
        <w:t>atory Authority Ordinance. The r</w:t>
      </w:r>
      <w:r w:rsidR="00115E5A" w:rsidRPr="00DF092D">
        <w:rPr>
          <w:rFonts w:ascii="Times New Roman" w:hAnsi="Times New Roman" w:cs="Times New Roman"/>
          <w:color w:val="000000"/>
          <w:sz w:val="24"/>
          <w:szCs w:val="24"/>
        </w:rPr>
        <w:t>ules were framed in the year 2004 to perform the functions stated in the Ordinance.</w:t>
      </w:r>
      <w:r w:rsidR="009E2FDD" w:rsidRPr="00DF092D">
        <w:rPr>
          <w:rFonts w:ascii="Times New Roman" w:hAnsi="Times New Roman" w:cs="Times New Roman"/>
          <w:color w:val="000000"/>
          <w:sz w:val="24"/>
          <w:szCs w:val="24"/>
        </w:rPr>
        <w:t xml:space="preserve"> </w:t>
      </w:r>
      <w:r w:rsidR="00115E5A" w:rsidRPr="00DF092D">
        <w:rPr>
          <w:rFonts w:ascii="Times New Roman" w:hAnsi="Times New Roman" w:cs="Times New Roman"/>
          <w:color w:val="000000"/>
          <w:sz w:val="24"/>
          <w:szCs w:val="24"/>
        </w:rPr>
        <w:t>National Institute of Public Procurement was set up in the year 2009 to enhance the capacity and knowledge of public procurement officials. Many milestones still need</w:t>
      </w:r>
      <w:r w:rsidR="009E2FDD" w:rsidRPr="00DF092D">
        <w:rPr>
          <w:rFonts w:ascii="Times New Roman" w:hAnsi="Times New Roman" w:cs="Times New Roman"/>
          <w:color w:val="000000"/>
          <w:sz w:val="24"/>
          <w:szCs w:val="24"/>
        </w:rPr>
        <w:t>ed</w:t>
      </w:r>
      <w:r w:rsidR="00115E5A" w:rsidRPr="00DF092D">
        <w:rPr>
          <w:rFonts w:ascii="Times New Roman" w:hAnsi="Times New Roman" w:cs="Times New Roman"/>
          <w:color w:val="000000"/>
          <w:sz w:val="24"/>
          <w:szCs w:val="24"/>
        </w:rPr>
        <w:t xml:space="preserve"> to be achieved. We have to remain dynamic to meet the challenges by following the changing trends</w:t>
      </w:r>
      <w:r w:rsidR="009E2FDD" w:rsidRPr="00DF092D">
        <w:rPr>
          <w:rFonts w:ascii="Times New Roman" w:hAnsi="Times New Roman" w:cs="Times New Roman"/>
          <w:color w:val="000000"/>
          <w:sz w:val="24"/>
          <w:szCs w:val="24"/>
        </w:rPr>
        <w:t>, she added</w:t>
      </w:r>
      <w:r w:rsidR="00115E5A" w:rsidRPr="00DF092D">
        <w:rPr>
          <w:rFonts w:ascii="Times New Roman" w:hAnsi="Times New Roman" w:cs="Times New Roman"/>
          <w:color w:val="000000"/>
          <w:sz w:val="24"/>
          <w:szCs w:val="24"/>
        </w:rPr>
        <w:t xml:space="preserve">. </w:t>
      </w:r>
    </w:p>
    <w:p w:rsidR="00DE471E" w:rsidRDefault="00115E5A" w:rsidP="00DF092D">
      <w:pPr>
        <w:pStyle w:val="ListParagraph"/>
        <w:spacing w:before="240" w:after="240"/>
        <w:ind w:left="0"/>
        <w:jc w:val="both"/>
        <w:rPr>
          <w:rFonts w:ascii="Times New Roman" w:hAnsi="Times New Roman" w:cs="Times New Roman"/>
          <w:color w:val="000000"/>
          <w:sz w:val="24"/>
          <w:szCs w:val="24"/>
        </w:rPr>
      </w:pPr>
      <w:r w:rsidRPr="00115E5A">
        <w:rPr>
          <w:rFonts w:ascii="Times New Roman" w:hAnsi="Times New Roman" w:cs="Times New Roman"/>
          <w:color w:val="000000"/>
          <w:sz w:val="24"/>
          <w:szCs w:val="24"/>
        </w:rPr>
        <w:t>Th</w:t>
      </w:r>
      <w:r w:rsidR="00E43D75">
        <w:rPr>
          <w:rFonts w:ascii="Times New Roman" w:hAnsi="Times New Roman" w:cs="Times New Roman"/>
          <w:color w:val="000000"/>
          <w:sz w:val="24"/>
          <w:szCs w:val="24"/>
        </w:rPr>
        <w:t xml:space="preserve">e </w:t>
      </w:r>
      <w:r w:rsidRPr="00115E5A">
        <w:rPr>
          <w:rFonts w:ascii="Times New Roman" w:hAnsi="Times New Roman" w:cs="Times New Roman"/>
          <w:color w:val="000000"/>
          <w:sz w:val="24"/>
          <w:szCs w:val="24"/>
        </w:rPr>
        <w:t>august gathering of policy makers, professionals from South Asian region, representatives of lead</w:t>
      </w:r>
      <w:r w:rsidR="00E43D75">
        <w:rPr>
          <w:rFonts w:ascii="Times New Roman" w:hAnsi="Times New Roman" w:cs="Times New Roman"/>
          <w:color w:val="000000"/>
          <w:sz w:val="24"/>
          <w:szCs w:val="24"/>
        </w:rPr>
        <w:t>ing d</w:t>
      </w:r>
      <w:r w:rsidRPr="00115E5A">
        <w:rPr>
          <w:rFonts w:ascii="Times New Roman" w:hAnsi="Times New Roman" w:cs="Times New Roman"/>
          <w:color w:val="000000"/>
          <w:sz w:val="24"/>
          <w:szCs w:val="24"/>
        </w:rPr>
        <w:t>evelopme</w:t>
      </w:r>
      <w:r w:rsidR="00E43D75">
        <w:rPr>
          <w:rFonts w:ascii="Times New Roman" w:hAnsi="Times New Roman" w:cs="Times New Roman"/>
          <w:color w:val="000000"/>
          <w:sz w:val="24"/>
          <w:szCs w:val="24"/>
        </w:rPr>
        <w:t>nt partners and experts provided</w:t>
      </w:r>
      <w:r w:rsidRPr="00115E5A">
        <w:rPr>
          <w:rFonts w:ascii="Times New Roman" w:hAnsi="Times New Roman" w:cs="Times New Roman"/>
          <w:color w:val="000000"/>
          <w:sz w:val="24"/>
          <w:szCs w:val="24"/>
        </w:rPr>
        <w:t xml:space="preserve"> an excellent opportunity to share knowledge and experience. The deliberations during this conference</w:t>
      </w:r>
      <w:r w:rsidR="00E43D75">
        <w:rPr>
          <w:rFonts w:ascii="Times New Roman" w:hAnsi="Times New Roman" w:cs="Times New Roman"/>
          <w:color w:val="000000"/>
          <w:sz w:val="24"/>
          <w:szCs w:val="24"/>
        </w:rPr>
        <w:t>, she hoped,</w:t>
      </w:r>
      <w:r w:rsidRPr="00115E5A">
        <w:rPr>
          <w:rFonts w:ascii="Times New Roman" w:hAnsi="Times New Roman" w:cs="Times New Roman"/>
          <w:color w:val="000000"/>
          <w:sz w:val="24"/>
          <w:szCs w:val="24"/>
        </w:rPr>
        <w:t xml:space="preserve"> would lead to greater cooperation within the region. Pakistan would always remain available for support in this regard.</w:t>
      </w:r>
    </w:p>
    <w:p w:rsidR="003322EF" w:rsidRPr="003322EF" w:rsidRDefault="005E319E" w:rsidP="003322EF">
      <w:pPr>
        <w:spacing w:before="240" w:after="240"/>
        <w:rPr>
          <w:rFonts w:ascii="Times New Roman" w:hAnsi="Times New Roman" w:cs="Times New Roman"/>
          <w:b/>
          <w:i/>
          <w:color w:val="000000"/>
          <w:sz w:val="24"/>
          <w:szCs w:val="24"/>
        </w:rPr>
      </w:pPr>
      <w:r>
        <w:rPr>
          <w:rFonts w:ascii="Times New Roman" w:hAnsi="Times New Roman" w:cs="Times New Roman"/>
          <w:b/>
          <w:i/>
          <w:noProof/>
          <w:color w:val="000000"/>
          <w:sz w:val="24"/>
          <w:szCs w:val="24"/>
        </w:rPr>
        <w:drawing>
          <wp:anchor distT="0" distB="0" distL="114300" distR="114300" simplePos="0" relativeHeight="251665408" behindDoc="0" locked="0" layoutInCell="1" allowOverlap="1" wp14:anchorId="0D11ED4E" wp14:editId="03C97612">
            <wp:simplePos x="0" y="0"/>
            <wp:positionH relativeFrom="column">
              <wp:posOffset>3975100</wp:posOffset>
            </wp:positionH>
            <wp:positionV relativeFrom="paragraph">
              <wp:posOffset>297815</wp:posOffset>
            </wp:positionV>
            <wp:extent cx="1751330" cy="1751330"/>
            <wp:effectExtent l="19050" t="0" r="1270" b="0"/>
            <wp:wrapSquare wrapText="bothSides"/>
            <wp:docPr id="4" name="Picture 2" descr="C:\Users\Nadir Abbas\Downloads\Nianshan Zh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r Abbas\Downloads\Nianshan Zhang.jpg"/>
                    <pic:cNvPicPr>
                      <a:picLocks noChangeAspect="1" noChangeArrowheads="1"/>
                    </pic:cNvPicPr>
                  </pic:nvPicPr>
                  <pic:blipFill>
                    <a:blip r:embed="rId10"/>
                    <a:srcRect/>
                    <a:stretch>
                      <a:fillRect/>
                    </a:stretch>
                  </pic:blipFill>
                  <pic:spPr bwMode="auto">
                    <a:xfrm>
                      <a:off x="0" y="0"/>
                      <a:ext cx="1751330" cy="1751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22EF" w:rsidRPr="003322EF">
        <w:rPr>
          <w:rFonts w:ascii="Times New Roman" w:hAnsi="Times New Roman" w:cs="Times New Roman"/>
          <w:b/>
          <w:i/>
          <w:color w:val="000000"/>
          <w:sz w:val="24"/>
          <w:szCs w:val="24"/>
        </w:rPr>
        <w:t xml:space="preserve">Opening Remarks by </w:t>
      </w:r>
      <w:r>
        <w:rPr>
          <w:rFonts w:ascii="Times New Roman" w:hAnsi="Times New Roman" w:cs="Times New Roman"/>
          <w:b/>
          <w:i/>
          <w:color w:val="000000"/>
          <w:sz w:val="24"/>
          <w:szCs w:val="24"/>
        </w:rPr>
        <w:t xml:space="preserve">Deputy </w:t>
      </w:r>
      <w:r w:rsidR="003322EF" w:rsidRPr="003322EF">
        <w:rPr>
          <w:rFonts w:ascii="Times New Roman" w:hAnsi="Times New Roman" w:cs="Times New Roman"/>
          <w:b/>
          <w:i/>
          <w:color w:val="000000"/>
          <w:sz w:val="24"/>
          <w:szCs w:val="24"/>
        </w:rPr>
        <w:t>Country Director, ADB</w:t>
      </w:r>
    </w:p>
    <w:p w:rsidR="009303A3" w:rsidRDefault="009303A3"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3183D">
        <w:rPr>
          <w:rFonts w:ascii="Times New Roman" w:hAnsi="Times New Roman" w:cs="Times New Roman"/>
          <w:color w:val="000000"/>
          <w:sz w:val="24"/>
          <w:szCs w:val="24"/>
        </w:rPr>
        <w:t xml:space="preserve">Mr. Nianshan Zhang, Deputy Country Director, Asian Development Bank, Pakistan Resident Mission, in his opening remarks, said that </w:t>
      </w:r>
      <w:r w:rsidR="00F3183D" w:rsidRPr="00F3183D">
        <w:rPr>
          <w:rFonts w:ascii="Times New Roman" w:hAnsi="Times New Roman" w:cs="Times New Roman"/>
          <w:color w:val="000000"/>
          <w:sz w:val="24"/>
          <w:szCs w:val="24"/>
        </w:rPr>
        <w:t>public procurement wa</w:t>
      </w:r>
      <w:r w:rsidRPr="00F3183D">
        <w:rPr>
          <w:rFonts w:ascii="Times New Roman" w:hAnsi="Times New Roman" w:cs="Times New Roman"/>
          <w:color w:val="000000"/>
          <w:sz w:val="24"/>
          <w:szCs w:val="24"/>
        </w:rPr>
        <w:t>s a vital tool to improve public service delivery and development outcomes. Recognition of the significance of public procurement reform in the Asia Pacific region’s development agenda</w:t>
      </w:r>
      <w:r w:rsidR="00F3183D" w:rsidRPr="00F3183D">
        <w:rPr>
          <w:rFonts w:ascii="Times New Roman" w:hAnsi="Times New Roman" w:cs="Times New Roman"/>
          <w:color w:val="000000"/>
          <w:sz w:val="24"/>
          <w:szCs w:val="24"/>
        </w:rPr>
        <w:t>, he said, dated</w:t>
      </w:r>
      <w:r w:rsidRPr="00F3183D">
        <w:rPr>
          <w:rFonts w:ascii="Times New Roman" w:hAnsi="Times New Roman" w:cs="Times New Roman"/>
          <w:color w:val="000000"/>
          <w:sz w:val="24"/>
          <w:szCs w:val="24"/>
        </w:rPr>
        <w:t xml:space="preserve"> back to January 2003 when a Procurement Roundtable on Strengthening Procurement Capacity in Developing Countries was formed. The objective was to develop an integrated set of tools and good practices to help strengthen procurement systems and their contribution to development outcomes.</w:t>
      </w:r>
      <w:r w:rsidR="00F3183D" w:rsidRPr="00F3183D">
        <w:rPr>
          <w:rFonts w:ascii="Times New Roman" w:hAnsi="Times New Roman" w:cs="Times New Roman"/>
          <w:color w:val="000000"/>
          <w:sz w:val="24"/>
          <w:szCs w:val="24"/>
        </w:rPr>
        <w:t xml:space="preserve"> </w:t>
      </w:r>
      <w:r w:rsidRPr="00F3183D">
        <w:rPr>
          <w:rFonts w:ascii="Times New Roman" w:hAnsi="Times New Roman" w:cs="Times New Roman"/>
          <w:color w:val="000000"/>
          <w:sz w:val="24"/>
          <w:szCs w:val="24"/>
        </w:rPr>
        <w:t xml:space="preserve">To this end, </w:t>
      </w:r>
      <w:r w:rsidR="00F3183D">
        <w:rPr>
          <w:rFonts w:ascii="Times New Roman" w:hAnsi="Times New Roman" w:cs="Times New Roman"/>
          <w:color w:val="000000"/>
          <w:sz w:val="24"/>
          <w:szCs w:val="24"/>
        </w:rPr>
        <w:t xml:space="preserve">he said </w:t>
      </w:r>
      <w:r w:rsidRPr="00F3183D">
        <w:rPr>
          <w:rFonts w:ascii="Times New Roman" w:hAnsi="Times New Roman" w:cs="Times New Roman"/>
          <w:color w:val="000000"/>
          <w:sz w:val="24"/>
          <w:szCs w:val="24"/>
        </w:rPr>
        <w:t xml:space="preserve">the formation of South Asia Regional Public Procurement Coordination Group at the end of first Public Procurement Forum in Kathmandu in 2011 was a big step forward. </w:t>
      </w:r>
      <w:r w:rsidR="00F3183D">
        <w:rPr>
          <w:rFonts w:ascii="Times New Roman" w:hAnsi="Times New Roman" w:cs="Times New Roman"/>
          <w:color w:val="000000"/>
          <w:sz w:val="24"/>
          <w:szCs w:val="24"/>
        </w:rPr>
        <w:t xml:space="preserve"> He expressed hope that the Group wa</w:t>
      </w:r>
      <w:r w:rsidRPr="00F3183D">
        <w:rPr>
          <w:rFonts w:ascii="Times New Roman" w:hAnsi="Times New Roman" w:cs="Times New Roman"/>
          <w:color w:val="000000"/>
          <w:sz w:val="24"/>
          <w:szCs w:val="24"/>
        </w:rPr>
        <w:t>s actively pursuing the recommendations</w:t>
      </w:r>
      <w:r w:rsidR="00F3183D">
        <w:rPr>
          <w:rFonts w:ascii="Times New Roman" w:hAnsi="Times New Roman" w:cs="Times New Roman"/>
          <w:color w:val="000000"/>
          <w:sz w:val="24"/>
          <w:szCs w:val="24"/>
        </w:rPr>
        <w:t xml:space="preserve"> </w:t>
      </w:r>
      <w:r w:rsidRPr="00F3183D">
        <w:rPr>
          <w:rFonts w:ascii="Times New Roman" w:hAnsi="Times New Roman" w:cs="Times New Roman"/>
          <w:color w:val="000000"/>
          <w:sz w:val="24"/>
          <w:szCs w:val="24"/>
        </w:rPr>
        <w:t>to establish regional public procurement capacity building mechanism; enhancement of involvement of private sector and civil society; modernization of public procurement; collection and compilation of good public procurement Acts, regulations and practices relating to development of legislative and regulatory frameworks;</w:t>
      </w:r>
      <w:r w:rsidR="00F3183D">
        <w:rPr>
          <w:rFonts w:ascii="Times New Roman" w:hAnsi="Times New Roman" w:cs="Times New Roman"/>
          <w:color w:val="000000"/>
          <w:sz w:val="24"/>
          <w:szCs w:val="24"/>
        </w:rPr>
        <w:t xml:space="preserve"> </w:t>
      </w:r>
      <w:r w:rsidRPr="00F3183D">
        <w:rPr>
          <w:rFonts w:ascii="Times New Roman" w:hAnsi="Times New Roman" w:cs="Times New Roman"/>
          <w:color w:val="000000"/>
          <w:sz w:val="24"/>
          <w:szCs w:val="24"/>
        </w:rPr>
        <w:t>and introducing regional arbitration mechanism and harmonization of procurement SBDs. These measures will help enhance the commonalities of bidding and contract documents.</w:t>
      </w:r>
    </w:p>
    <w:p w:rsidR="009303A3" w:rsidRDefault="00F3183D"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04335">
        <w:rPr>
          <w:rFonts w:ascii="Times New Roman" w:hAnsi="Times New Roman" w:cs="Times New Roman"/>
          <w:color w:val="000000"/>
          <w:sz w:val="24"/>
          <w:szCs w:val="24"/>
        </w:rPr>
        <w:lastRenderedPageBreak/>
        <w:t xml:space="preserve">Mr. Zhang stated that </w:t>
      </w:r>
      <w:r w:rsidR="009303A3" w:rsidRPr="00F04335">
        <w:rPr>
          <w:rFonts w:ascii="Times New Roman" w:hAnsi="Times New Roman" w:cs="Times New Roman"/>
          <w:color w:val="000000"/>
          <w:sz w:val="24"/>
          <w:szCs w:val="24"/>
        </w:rPr>
        <w:t>ADB’s</w:t>
      </w:r>
      <w:r w:rsidRPr="00F04335">
        <w:rPr>
          <w:rFonts w:ascii="Times New Roman" w:hAnsi="Times New Roman" w:cs="Times New Roman"/>
          <w:color w:val="000000"/>
          <w:sz w:val="24"/>
          <w:szCs w:val="24"/>
        </w:rPr>
        <w:t xml:space="preserve"> current</w:t>
      </w:r>
      <w:r w:rsidR="009303A3" w:rsidRPr="00F04335">
        <w:rPr>
          <w:rFonts w:ascii="Times New Roman" w:hAnsi="Times New Roman" w:cs="Times New Roman"/>
          <w:color w:val="000000"/>
          <w:sz w:val="24"/>
          <w:szCs w:val="24"/>
        </w:rPr>
        <w:t xml:space="preserve"> public sect</w:t>
      </w:r>
      <w:r w:rsidRPr="00F04335">
        <w:rPr>
          <w:rFonts w:ascii="Times New Roman" w:hAnsi="Times New Roman" w:cs="Times New Roman"/>
          <w:color w:val="000000"/>
          <w:sz w:val="24"/>
          <w:szCs w:val="24"/>
        </w:rPr>
        <w:t>or portfolio in Pakistan amounted</w:t>
      </w:r>
      <w:r w:rsidR="009303A3" w:rsidRPr="00F04335">
        <w:rPr>
          <w:rFonts w:ascii="Times New Roman" w:hAnsi="Times New Roman" w:cs="Times New Roman"/>
          <w:color w:val="000000"/>
          <w:sz w:val="24"/>
          <w:szCs w:val="24"/>
        </w:rPr>
        <w:t xml:space="preserve"> to $4.49 billion including 28 active loans for 19 projects. The volume of the portfolio </w:t>
      </w:r>
      <w:r w:rsidRPr="00F04335">
        <w:rPr>
          <w:rFonts w:ascii="Times New Roman" w:hAnsi="Times New Roman" w:cs="Times New Roman"/>
          <w:color w:val="000000"/>
          <w:sz w:val="24"/>
          <w:szCs w:val="24"/>
        </w:rPr>
        <w:t>wa</w:t>
      </w:r>
      <w:r w:rsidR="009303A3" w:rsidRPr="00F04335">
        <w:rPr>
          <w:rFonts w:ascii="Times New Roman" w:hAnsi="Times New Roman" w:cs="Times New Roman"/>
          <w:color w:val="000000"/>
          <w:sz w:val="24"/>
          <w:szCs w:val="24"/>
        </w:rPr>
        <w:t xml:space="preserve">s expected to further increase to about $5.00 billion by 2016. </w:t>
      </w:r>
      <w:r w:rsidRPr="00F04335">
        <w:rPr>
          <w:rFonts w:ascii="Times New Roman" w:hAnsi="Times New Roman" w:cs="Times New Roman"/>
          <w:color w:val="000000"/>
          <w:sz w:val="24"/>
          <w:szCs w:val="24"/>
        </w:rPr>
        <w:t>ADB wa</w:t>
      </w:r>
      <w:r w:rsidR="009303A3" w:rsidRPr="00F04335">
        <w:rPr>
          <w:rFonts w:ascii="Times New Roman" w:hAnsi="Times New Roman" w:cs="Times New Roman"/>
          <w:color w:val="000000"/>
          <w:sz w:val="24"/>
          <w:szCs w:val="24"/>
        </w:rPr>
        <w:t>s assisting Pakistan</w:t>
      </w:r>
      <w:r w:rsidRPr="00F04335">
        <w:rPr>
          <w:rFonts w:ascii="Times New Roman" w:hAnsi="Times New Roman" w:cs="Times New Roman"/>
          <w:color w:val="000000"/>
          <w:sz w:val="24"/>
          <w:szCs w:val="24"/>
        </w:rPr>
        <w:t xml:space="preserve"> </w:t>
      </w:r>
      <w:r w:rsidR="009303A3" w:rsidRPr="00F04335">
        <w:rPr>
          <w:rFonts w:ascii="Times New Roman" w:hAnsi="Times New Roman" w:cs="Times New Roman"/>
          <w:color w:val="000000"/>
          <w:sz w:val="24"/>
          <w:szCs w:val="24"/>
        </w:rPr>
        <w:t>to improve</w:t>
      </w:r>
      <w:r w:rsidRPr="00F04335">
        <w:rPr>
          <w:rFonts w:ascii="Times New Roman" w:hAnsi="Times New Roman" w:cs="Times New Roman"/>
          <w:color w:val="000000"/>
          <w:sz w:val="24"/>
          <w:szCs w:val="24"/>
        </w:rPr>
        <w:t xml:space="preserve"> </w:t>
      </w:r>
      <w:r w:rsidR="009303A3" w:rsidRPr="00F04335">
        <w:rPr>
          <w:rFonts w:ascii="Times New Roman" w:hAnsi="Times New Roman" w:cs="Times New Roman"/>
          <w:color w:val="000000"/>
          <w:sz w:val="24"/>
          <w:szCs w:val="24"/>
        </w:rPr>
        <w:t>its public procurement systems, and enhance procurement capacities</w:t>
      </w:r>
      <w:r w:rsidRPr="00F04335">
        <w:rPr>
          <w:rFonts w:ascii="Times New Roman" w:hAnsi="Times New Roman" w:cs="Times New Roman"/>
          <w:color w:val="000000"/>
          <w:sz w:val="24"/>
          <w:szCs w:val="24"/>
        </w:rPr>
        <w:t xml:space="preserve"> </w:t>
      </w:r>
      <w:r w:rsidR="009303A3" w:rsidRPr="00F04335">
        <w:rPr>
          <w:rFonts w:ascii="Times New Roman" w:hAnsi="Times New Roman" w:cs="Times New Roman"/>
          <w:color w:val="000000"/>
          <w:sz w:val="24"/>
          <w:szCs w:val="24"/>
        </w:rPr>
        <w:t>in the governme</w:t>
      </w:r>
      <w:r w:rsidRPr="00F04335">
        <w:rPr>
          <w:rFonts w:ascii="Times New Roman" w:hAnsi="Times New Roman" w:cs="Times New Roman"/>
          <w:color w:val="000000"/>
          <w:sz w:val="24"/>
          <w:szCs w:val="24"/>
        </w:rPr>
        <w:t>nt agencies. Currently, he said, there wer</w:t>
      </w:r>
      <w:r w:rsidR="009303A3" w:rsidRPr="00F04335">
        <w:rPr>
          <w:rFonts w:ascii="Times New Roman" w:hAnsi="Times New Roman" w:cs="Times New Roman"/>
          <w:color w:val="000000"/>
          <w:sz w:val="24"/>
          <w:szCs w:val="24"/>
        </w:rPr>
        <w:t>e 15 technical assistance (TA) projects amounting to $15.18</w:t>
      </w:r>
      <w:r w:rsidRPr="00F04335">
        <w:rPr>
          <w:rFonts w:ascii="Times New Roman" w:hAnsi="Times New Roman" w:cs="Times New Roman"/>
          <w:color w:val="000000"/>
          <w:sz w:val="24"/>
          <w:szCs w:val="24"/>
        </w:rPr>
        <w:t xml:space="preserve"> </w:t>
      </w:r>
      <w:r w:rsidR="009303A3" w:rsidRPr="00F04335">
        <w:rPr>
          <w:rFonts w:ascii="Times New Roman" w:hAnsi="Times New Roman" w:cs="Times New Roman"/>
          <w:color w:val="000000"/>
          <w:sz w:val="24"/>
          <w:szCs w:val="24"/>
        </w:rPr>
        <w:t xml:space="preserve">million including a regional technical assistance on developing procurement capacity for improved procurement outcomes. ADB </w:t>
      </w:r>
      <w:r w:rsidR="007550AF" w:rsidRPr="00F04335">
        <w:rPr>
          <w:rFonts w:ascii="Times New Roman" w:hAnsi="Times New Roman" w:cs="Times New Roman"/>
          <w:color w:val="000000"/>
          <w:sz w:val="24"/>
          <w:szCs w:val="24"/>
        </w:rPr>
        <w:t>wa</w:t>
      </w:r>
      <w:r w:rsidR="009303A3" w:rsidRPr="00F04335">
        <w:rPr>
          <w:rFonts w:ascii="Times New Roman" w:hAnsi="Times New Roman" w:cs="Times New Roman"/>
          <w:color w:val="000000"/>
          <w:sz w:val="24"/>
          <w:szCs w:val="24"/>
        </w:rPr>
        <w:t>s also working closely with the Public Procurement Regulatory Authority (PPRA) to devise a comprehensive procurement strategy in the light of international best practices, focusing on: (i) optimization of procurement staffing; (ii) acquisition of proper procurement skills; (iii) reviewing and redesigning procurement processes; (iv) information technology systems; (v) staff incentives to achieve new performance targets; (vi) overcoming financial, legal, technological, cultural and other constraints during implementation.</w:t>
      </w:r>
      <w:r w:rsidR="007550AF" w:rsidRPr="00F04335">
        <w:rPr>
          <w:rFonts w:ascii="Times New Roman" w:hAnsi="Times New Roman" w:cs="Times New Roman"/>
          <w:color w:val="000000"/>
          <w:sz w:val="24"/>
          <w:szCs w:val="24"/>
        </w:rPr>
        <w:t xml:space="preserve"> </w:t>
      </w:r>
      <w:r w:rsidR="009303A3" w:rsidRPr="00F04335">
        <w:rPr>
          <w:rFonts w:ascii="Times New Roman" w:hAnsi="Times New Roman" w:cs="Times New Roman"/>
          <w:color w:val="000000"/>
          <w:sz w:val="24"/>
          <w:szCs w:val="24"/>
        </w:rPr>
        <w:t xml:space="preserve">Therefore, </w:t>
      </w:r>
      <w:r w:rsidR="00F04335">
        <w:rPr>
          <w:rFonts w:ascii="Times New Roman" w:hAnsi="Times New Roman" w:cs="Times New Roman"/>
          <w:color w:val="000000"/>
          <w:sz w:val="24"/>
          <w:szCs w:val="24"/>
        </w:rPr>
        <w:t xml:space="preserve">he said, </w:t>
      </w:r>
      <w:r w:rsidR="009303A3" w:rsidRPr="00F04335">
        <w:rPr>
          <w:rFonts w:ascii="Times New Roman" w:hAnsi="Times New Roman" w:cs="Times New Roman"/>
          <w:color w:val="000000"/>
          <w:sz w:val="24"/>
          <w:szCs w:val="24"/>
        </w:rPr>
        <w:t>the conference theme of moving from compliance to per</w:t>
      </w:r>
      <w:r w:rsidR="00F04335">
        <w:rPr>
          <w:rFonts w:ascii="Times New Roman" w:hAnsi="Times New Roman" w:cs="Times New Roman"/>
          <w:color w:val="000000"/>
          <w:sz w:val="24"/>
          <w:szCs w:val="24"/>
        </w:rPr>
        <w:t xml:space="preserve">formance in public procurement was of paramount importance to ADB. It is high time that </w:t>
      </w:r>
      <w:r w:rsidR="009303A3" w:rsidRPr="00F04335">
        <w:rPr>
          <w:rFonts w:ascii="Times New Roman" w:hAnsi="Times New Roman" w:cs="Times New Roman"/>
          <w:color w:val="000000"/>
          <w:sz w:val="24"/>
          <w:szCs w:val="24"/>
        </w:rPr>
        <w:t xml:space="preserve">a road-map </w:t>
      </w:r>
      <w:r w:rsidR="00F04335">
        <w:rPr>
          <w:rFonts w:ascii="Times New Roman" w:hAnsi="Times New Roman" w:cs="Times New Roman"/>
          <w:color w:val="000000"/>
          <w:sz w:val="24"/>
          <w:szCs w:val="24"/>
        </w:rPr>
        <w:t xml:space="preserve">was </w:t>
      </w:r>
      <w:r w:rsidR="00F04335" w:rsidRPr="00F04335">
        <w:rPr>
          <w:rFonts w:ascii="Times New Roman" w:hAnsi="Times New Roman" w:cs="Times New Roman"/>
          <w:color w:val="000000"/>
          <w:sz w:val="24"/>
          <w:szCs w:val="24"/>
        </w:rPr>
        <w:t>develop</w:t>
      </w:r>
      <w:r w:rsidR="00F04335">
        <w:rPr>
          <w:rFonts w:ascii="Times New Roman" w:hAnsi="Times New Roman" w:cs="Times New Roman"/>
          <w:color w:val="000000"/>
          <w:sz w:val="24"/>
          <w:szCs w:val="24"/>
        </w:rPr>
        <w:t>ed</w:t>
      </w:r>
      <w:r w:rsidR="00F04335" w:rsidRPr="00F04335">
        <w:rPr>
          <w:rFonts w:ascii="Times New Roman" w:hAnsi="Times New Roman" w:cs="Times New Roman"/>
          <w:color w:val="000000"/>
          <w:sz w:val="24"/>
          <w:szCs w:val="24"/>
        </w:rPr>
        <w:t xml:space="preserve"> </w:t>
      </w:r>
      <w:r w:rsidR="009303A3" w:rsidRPr="00F04335">
        <w:rPr>
          <w:rFonts w:ascii="Times New Roman" w:hAnsi="Times New Roman" w:cs="Times New Roman"/>
          <w:color w:val="000000"/>
          <w:sz w:val="24"/>
          <w:szCs w:val="24"/>
        </w:rPr>
        <w:t xml:space="preserve">to move from rules-led procurement practices to performance-based practices. </w:t>
      </w:r>
    </w:p>
    <w:p w:rsidR="00962CB3" w:rsidRPr="00962CB3" w:rsidRDefault="00962CB3" w:rsidP="00962CB3">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t>Opening Remarks by Chief Procurement Officer, World Bank</w:t>
      </w:r>
    </w:p>
    <w:p w:rsidR="006E0F86" w:rsidRDefault="00BE091A" w:rsidP="00DF092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5F5E4C">
        <w:rPr>
          <w:rFonts w:ascii="Times New Roman" w:hAnsi="Times New Roman" w:cs="Times New Roman"/>
          <w:color w:val="000000"/>
          <w:sz w:val="24"/>
          <w:szCs w:val="24"/>
        </w:rPr>
        <w:t>Mr. Christopher Browne</w:t>
      </w:r>
      <w:r w:rsidR="00BB03EA" w:rsidRPr="005F5E4C">
        <w:rPr>
          <w:rFonts w:ascii="Times New Roman" w:hAnsi="Times New Roman" w:cs="Times New Roman"/>
          <w:color w:val="000000"/>
          <w:sz w:val="24"/>
          <w:szCs w:val="24"/>
        </w:rPr>
        <w:t>, World Bank, welcomed all participants and spoke about the Bank’s continued support to reforming and strengthening public procurement system in the region as well as other parts of the world.</w:t>
      </w:r>
      <w:r w:rsidR="003246F6" w:rsidRPr="005F5E4C">
        <w:rPr>
          <w:rFonts w:ascii="Times New Roman" w:hAnsi="Times New Roman" w:cs="Times New Roman"/>
          <w:color w:val="000000"/>
          <w:sz w:val="24"/>
          <w:szCs w:val="24"/>
        </w:rPr>
        <w:t xml:space="preserve">  He stated that transparent, economic and efficient public procurement was crucial for achieving the overarching goals of poverty alleviation and economic growth.  </w:t>
      </w:r>
      <w:r w:rsidR="005B29CB" w:rsidRPr="005F5E4C">
        <w:rPr>
          <w:rFonts w:ascii="Times New Roman" w:hAnsi="Times New Roman" w:cs="Times New Roman"/>
          <w:color w:val="000000"/>
          <w:sz w:val="24"/>
          <w:szCs w:val="24"/>
        </w:rPr>
        <w:t xml:space="preserve">With strengthening of democratic institutions around the globe, emphasis on transparency and accountability in public procurement was increasing every </w:t>
      </w:r>
      <w:r w:rsidR="00405BCD">
        <w:rPr>
          <w:rFonts w:ascii="Times New Roman" w:hAnsi="Times New Roman" w:cs="Times New Roman"/>
          <w:noProof/>
          <w:color w:val="000000"/>
          <w:sz w:val="24"/>
          <w:szCs w:val="24"/>
        </w:rPr>
        <w:drawing>
          <wp:anchor distT="0" distB="0" distL="114300" distR="114300" simplePos="0" relativeHeight="251662336" behindDoc="0" locked="0" layoutInCell="1" allowOverlap="1" wp14:anchorId="62C354DF" wp14:editId="7A9BE206">
            <wp:simplePos x="0" y="0"/>
            <wp:positionH relativeFrom="column">
              <wp:posOffset>4619625</wp:posOffset>
            </wp:positionH>
            <wp:positionV relativeFrom="paragraph">
              <wp:posOffset>240030</wp:posOffset>
            </wp:positionV>
            <wp:extent cx="1280160" cy="1943735"/>
            <wp:effectExtent l="19050" t="0" r="0" b="0"/>
            <wp:wrapSquare wrapText="bothSides"/>
            <wp:docPr id="7" name="Picture 6" descr="D:\Nadir\Procurement Conf March 2014\Select Pics\IMG_4008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adir\Procurement Conf March 2014\Select Pics\IMG_4008 (683x1024).jpg"/>
                    <pic:cNvPicPr>
                      <a:picLocks noChangeAspect="1" noChangeArrowheads="1"/>
                    </pic:cNvPicPr>
                  </pic:nvPicPr>
                  <pic:blipFill>
                    <a:blip r:embed="rId11" cstate="print"/>
                    <a:srcRect/>
                    <a:stretch>
                      <a:fillRect/>
                    </a:stretch>
                  </pic:blipFill>
                  <pic:spPr bwMode="auto">
                    <a:xfrm>
                      <a:off x="0" y="0"/>
                      <a:ext cx="1280160" cy="1943735"/>
                    </a:xfrm>
                    <a:prstGeom prst="rect">
                      <a:avLst/>
                    </a:prstGeom>
                    <a:noFill/>
                    <a:ln w="9525">
                      <a:noFill/>
                      <a:miter lim="800000"/>
                      <a:headEnd/>
                      <a:tailEnd/>
                    </a:ln>
                  </pic:spPr>
                </pic:pic>
              </a:graphicData>
            </a:graphic>
          </wp:anchor>
        </w:drawing>
      </w:r>
      <w:r w:rsidR="005B29CB" w:rsidRPr="005F5E4C">
        <w:rPr>
          <w:rFonts w:ascii="Times New Roman" w:hAnsi="Times New Roman" w:cs="Times New Roman"/>
          <w:color w:val="000000"/>
          <w:sz w:val="24"/>
          <w:szCs w:val="24"/>
        </w:rPr>
        <w:t>day.</w:t>
      </w:r>
      <w:r w:rsidR="005F5E4C" w:rsidRPr="005F5E4C">
        <w:t xml:space="preserve"> </w:t>
      </w:r>
      <w:r w:rsidR="005F5E4C" w:rsidRPr="005F5E4C">
        <w:rPr>
          <w:rFonts w:ascii="Times New Roman" w:hAnsi="Times New Roman" w:cs="Times New Roman"/>
          <w:color w:val="000000"/>
          <w:sz w:val="24"/>
          <w:szCs w:val="24"/>
        </w:rPr>
        <w:t xml:space="preserve">What the Bank has repeatedly learned from its work in nearly 150 countries across the globe is that, he said, improved transparency and stronger accountability have a very positive impact not only on achievement of development objectives but on improving their sustainability as well.  Accordingly, the Bank has worked relentlessly with the partner countries to strengthen public institutions responsible for procurement and streamline the procurement procedures.  In South Asia region, in general, and in Pakistan, in particular, the Bank has supported important initiatives in this regard including establishment of PPRA.  In this regard, </w:t>
      </w:r>
      <w:r w:rsidR="005F5E4C">
        <w:rPr>
          <w:rFonts w:ascii="Times New Roman" w:hAnsi="Times New Roman" w:cs="Times New Roman"/>
          <w:color w:val="000000"/>
          <w:sz w:val="24"/>
          <w:szCs w:val="24"/>
        </w:rPr>
        <w:t>he expressed his belief, conference forum was</w:t>
      </w:r>
      <w:r w:rsidR="005F5E4C" w:rsidRPr="005F5E4C">
        <w:rPr>
          <w:rFonts w:ascii="Times New Roman" w:hAnsi="Times New Roman" w:cs="Times New Roman"/>
          <w:color w:val="000000"/>
          <w:sz w:val="24"/>
          <w:szCs w:val="24"/>
        </w:rPr>
        <w:t xml:space="preserve"> very important for sharing experience and learning from each other and thus further improving public procurement across the region, and beyond, to help achieve broader development objectives and make them more sustainable.</w:t>
      </w:r>
    </w:p>
    <w:p w:rsidR="00DF092D" w:rsidRDefault="00DF092D" w:rsidP="00304BDD">
      <w:pPr>
        <w:spacing w:before="240" w:after="240"/>
        <w:rPr>
          <w:rFonts w:ascii="Times New Roman" w:hAnsi="Times New Roman" w:cs="Times New Roman"/>
          <w:b/>
          <w:i/>
          <w:color w:val="000000"/>
          <w:sz w:val="24"/>
          <w:szCs w:val="24"/>
        </w:rPr>
      </w:pPr>
    </w:p>
    <w:p w:rsidR="00DF092D" w:rsidRDefault="00DF092D" w:rsidP="00304BDD">
      <w:pPr>
        <w:spacing w:before="240" w:after="240"/>
        <w:rPr>
          <w:rFonts w:ascii="Times New Roman" w:hAnsi="Times New Roman" w:cs="Times New Roman"/>
          <w:b/>
          <w:i/>
          <w:color w:val="000000"/>
          <w:sz w:val="24"/>
          <w:szCs w:val="24"/>
        </w:rPr>
      </w:pPr>
    </w:p>
    <w:p w:rsidR="00304BDD" w:rsidRPr="00304BDD" w:rsidRDefault="00304BDD" w:rsidP="00304BDD">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Presentation on and Launching by President of Pakistan of Free Mass Open Online Course (MOOC)</w:t>
      </w:r>
    </w:p>
    <w:p w:rsidR="009D6DE0" w:rsidRDefault="00161D1D" w:rsidP="003459B1">
      <w:pPr>
        <w:pStyle w:val="ListParagraph"/>
        <w:numPr>
          <w:ilvl w:val="0"/>
          <w:numId w:val="7"/>
        </w:numPr>
        <w:spacing w:before="240" w:after="240"/>
        <w:ind w:left="0" w:firstLine="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493AF96A" wp14:editId="767F2D4C">
            <wp:simplePos x="0" y="0"/>
            <wp:positionH relativeFrom="column">
              <wp:posOffset>4523105</wp:posOffset>
            </wp:positionH>
            <wp:positionV relativeFrom="paragraph">
              <wp:posOffset>50800</wp:posOffset>
            </wp:positionV>
            <wp:extent cx="1272540" cy="1905635"/>
            <wp:effectExtent l="19050" t="0" r="3810" b="0"/>
            <wp:wrapSquare wrapText="bothSides"/>
            <wp:docPr id="9" name="Picture 7" descr="D:\Nadir\Procurement Conf March 2014\Select Pics\IMG_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adir\Procurement Conf March 2014\Select Pics\IMG_4010.JPG"/>
                    <pic:cNvPicPr>
                      <a:picLocks noChangeAspect="1" noChangeArrowheads="1"/>
                    </pic:cNvPicPr>
                  </pic:nvPicPr>
                  <pic:blipFill>
                    <a:blip r:embed="rId12" cstate="print"/>
                    <a:srcRect/>
                    <a:stretch>
                      <a:fillRect/>
                    </a:stretch>
                  </pic:blipFill>
                  <pic:spPr bwMode="auto">
                    <a:xfrm>
                      <a:off x="0" y="0"/>
                      <a:ext cx="1272540" cy="1905635"/>
                    </a:xfrm>
                    <a:prstGeom prst="rect">
                      <a:avLst/>
                    </a:prstGeom>
                    <a:noFill/>
                    <a:ln w="9525">
                      <a:noFill/>
                      <a:miter lim="800000"/>
                      <a:headEnd/>
                      <a:tailEnd/>
                    </a:ln>
                  </pic:spPr>
                </pic:pic>
              </a:graphicData>
            </a:graphic>
          </wp:anchor>
        </w:drawing>
      </w:r>
      <w:r w:rsidR="00BE2FDC" w:rsidRPr="00383C09">
        <w:rPr>
          <w:rFonts w:ascii="Times New Roman" w:hAnsi="Times New Roman" w:cs="Times New Roman"/>
          <w:color w:val="000000" w:themeColor="text1"/>
          <w:sz w:val="24"/>
          <w:szCs w:val="24"/>
        </w:rPr>
        <w:t xml:space="preserve">Mr. Felipe Goya, South Asia Regional Procurement </w:t>
      </w:r>
      <w:r w:rsidR="009D6DE0" w:rsidRPr="00383C09">
        <w:rPr>
          <w:rFonts w:ascii="Times New Roman" w:hAnsi="Times New Roman" w:cs="Times New Roman"/>
          <w:color w:val="000000" w:themeColor="text1"/>
          <w:sz w:val="24"/>
          <w:szCs w:val="24"/>
        </w:rPr>
        <w:t xml:space="preserve">(SARP) </w:t>
      </w:r>
      <w:r w:rsidR="00BE2FDC" w:rsidRPr="00383C09">
        <w:rPr>
          <w:rFonts w:ascii="Times New Roman" w:hAnsi="Times New Roman" w:cs="Times New Roman"/>
          <w:color w:val="000000" w:themeColor="text1"/>
          <w:sz w:val="24"/>
          <w:szCs w:val="24"/>
        </w:rPr>
        <w:t xml:space="preserve">Manager, World Bank, made a presentation on </w:t>
      </w:r>
      <w:r w:rsidR="005C00E5" w:rsidRPr="00383C09">
        <w:rPr>
          <w:rFonts w:ascii="Times New Roman" w:hAnsi="Times New Roman" w:cs="Times New Roman"/>
          <w:color w:val="000000" w:themeColor="text1"/>
          <w:sz w:val="24"/>
          <w:szCs w:val="24"/>
        </w:rPr>
        <w:t xml:space="preserve">a Certificate Program in Public Procurement offered as free Mass </w:t>
      </w:r>
      <w:r w:rsidR="003459B1" w:rsidRPr="00383C09">
        <w:rPr>
          <w:rFonts w:ascii="Times New Roman" w:hAnsi="Times New Roman" w:cs="Times New Roman"/>
          <w:color w:val="000000" w:themeColor="text1"/>
          <w:sz w:val="24"/>
          <w:szCs w:val="24"/>
        </w:rPr>
        <w:t xml:space="preserve">Open </w:t>
      </w:r>
      <w:r w:rsidR="003459B1" w:rsidRPr="00161D1D">
        <w:rPr>
          <w:rFonts w:ascii="Times New Roman" w:hAnsi="Times New Roman" w:cs="Times New Roman"/>
          <w:color w:val="000000" w:themeColor="text1"/>
          <w:sz w:val="24"/>
          <w:szCs w:val="24"/>
        </w:rPr>
        <w:t>Online</w:t>
      </w:r>
      <w:r w:rsidR="005C00E5" w:rsidRPr="00383C09">
        <w:rPr>
          <w:rFonts w:ascii="Times New Roman" w:hAnsi="Times New Roman" w:cs="Times New Roman"/>
          <w:color w:val="000000" w:themeColor="text1"/>
          <w:sz w:val="24"/>
          <w:szCs w:val="24"/>
        </w:rPr>
        <w:t xml:space="preserve"> Course (MOOC) in partnership with Charter for Public Procurement Studies </w:t>
      </w:r>
      <w:r w:rsidR="009D6DE0" w:rsidRPr="00383C09">
        <w:rPr>
          <w:rFonts w:ascii="Times New Roman" w:hAnsi="Times New Roman" w:cs="Times New Roman"/>
          <w:color w:val="000000" w:themeColor="text1"/>
          <w:sz w:val="24"/>
          <w:szCs w:val="24"/>
        </w:rPr>
        <w:t xml:space="preserve">(CPPS) </w:t>
      </w:r>
      <w:r w:rsidR="005C00E5" w:rsidRPr="00383C09">
        <w:rPr>
          <w:rFonts w:ascii="Times New Roman" w:hAnsi="Times New Roman" w:cs="Times New Roman"/>
          <w:color w:val="000000" w:themeColor="text1"/>
          <w:sz w:val="24"/>
          <w:szCs w:val="24"/>
        </w:rPr>
        <w:t xml:space="preserve">in India.  </w:t>
      </w:r>
      <w:r w:rsidR="009D6DE0" w:rsidRPr="00383C09">
        <w:rPr>
          <w:rFonts w:ascii="Times New Roman" w:hAnsi="Times New Roman" w:cs="Times New Roman"/>
          <w:color w:val="000000" w:themeColor="text1"/>
          <w:sz w:val="24"/>
          <w:szCs w:val="24"/>
        </w:rPr>
        <w:t xml:space="preserve">SARP Services of the Bank has developed this course with the consultants’ support and through extensive consultations with academic and management training </w:t>
      </w:r>
      <w:r w:rsidR="00D318D3" w:rsidRPr="00383C09">
        <w:rPr>
          <w:rFonts w:ascii="Times New Roman" w:hAnsi="Times New Roman" w:cs="Times New Roman"/>
          <w:color w:val="000000" w:themeColor="text1"/>
          <w:sz w:val="24"/>
          <w:szCs w:val="24"/>
        </w:rPr>
        <w:t>institutes;</w:t>
      </w:r>
      <w:r w:rsidR="009D6DE0" w:rsidRPr="00383C09">
        <w:rPr>
          <w:rFonts w:ascii="Times New Roman" w:hAnsi="Times New Roman" w:cs="Times New Roman"/>
          <w:color w:val="000000" w:themeColor="text1"/>
          <w:sz w:val="24"/>
          <w:szCs w:val="24"/>
        </w:rPr>
        <w:t xml:space="preserve"> </w:t>
      </w:r>
      <w:r w:rsidR="003459B1" w:rsidRPr="00383C09">
        <w:rPr>
          <w:rFonts w:ascii="Times New Roman" w:hAnsi="Times New Roman" w:cs="Times New Roman"/>
          <w:color w:val="000000" w:themeColor="text1"/>
          <w:sz w:val="24"/>
          <w:szCs w:val="24"/>
        </w:rPr>
        <w:t>these</w:t>
      </w:r>
      <w:r w:rsidR="009D6DE0" w:rsidRPr="00383C09">
        <w:rPr>
          <w:rFonts w:ascii="Times New Roman" w:hAnsi="Times New Roman" w:cs="Times New Roman"/>
          <w:color w:val="000000" w:themeColor="text1"/>
          <w:sz w:val="24"/>
          <w:szCs w:val="24"/>
        </w:rPr>
        <w:t xml:space="preserve"> institutes have also formed CPPS.  This is the first of the Bank</w:t>
      </w:r>
      <w:r w:rsidR="00D318D3" w:rsidRPr="00383C09">
        <w:rPr>
          <w:rFonts w:ascii="Times New Roman" w:hAnsi="Times New Roman" w:cs="Times New Roman"/>
          <w:color w:val="000000" w:themeColor="text1"/>
          <w:sz w:val="24"/>
          <w:szCs w:val="24"/>
        </w:rPr>
        <w:t>’</w:t>
      </w:r>
      <w:r w:rsidR="009D6DE0" w:rsidRPr="00383C09">
        <w:rPr>
          <w:rFonts w:ascii="Times New Roman" w:hAnsi="Times New Roman" w:cs="Times New Roman"/>
          <w:color w:val="000000" w:themeColor="text1"/>
          <w:sz w:val="24"/>
          <w:szCs w:val="24"/>
        </w:rPr>
        <w:t xml:space="preserve">s </w:t>
      </w:r>
      <w:r w:rsidR="00D318D3" w:rsidRPr="00383C09">
        <w:rPr>
          <w:rFonts w:ascii="Times New Roman" w:hAnsi="Times New Roman" w:cs="Times New Roman"/>
          <w:color w:val="000000" w:themeColor="text1"/>
          <w:sz w:val="24"/>
          <w:szCs w:val="24"/>
        </w:rPr>
        <w:t xml:space="preserve">procurement capacity building </w:t>
      </w:r>
      <w:r w:rsidR="009D6DE0" w:rsidRPr="00383C09">
        <w:rPr>
          <w:rFonts w:ascii="Times New Roman" w:hAnsi="Times New Roman" w:cs="Times New Roman"/>
          <w:color w:val="000000" w:themeColor="text1"/>
          <w:sz w:val="24"/>
          <w:szCs w:val="24"/>
        </w:rPr>
        <w:t xml:space="preserve">initiatives </w:t>
      </w:r>
      <w:r w:rsidR="00D318D3" w:rsidRPr="00383C09">
        <w:rPr>
          <w:rFonts w:ascii="Times New Roman" w:hAnsi="Times New Roman" w:cs="Times New Roman"/>
          <w:color w:val="000000" w:themeColor="text1"/>
          <w:sz w:val="24"/>
          <w:szCs w:val="24"/>
        </w:rPr>
        <w:t xml:space="preserve">to support the development of mass scale and affordable e-learning and blended courses suited to the country systems in the region in partnership with leading academic and management training institutions in the region. </w:t>
      </w:r>
      <w:r w:rsidR="001B00AD" w:rsidRPr="00383C09">
        <w:rPr>
          <w:rFonts w:ascii="Times New Roman" w:hAnsi="Times New Roman" w:cs="Times New Roman"/>
          <w:color w:val="000000" w:themeColor="text1"/>
          <w:sz w:val="24"/>
          <w:szCs w:val="24"/>
        </w:rPr>
        <w:t>The program targets in-service public procurement practitioners as well as aspiring students wishing to pursue a career in public procurement</w:t>
      </w:r>
      <w:r w:rsidR="00CA40E5" w:rsidRPr="00383C09">
        <w:rPr>
          <w:rFonts w:ascii="Times New Roman" w:hAnsi="Times New Roman" w:cs="Times New Roman"/>
          <w:color w:val="000000" w:themeColor="text1"/>
          <w:sz w:val="24"/>
          <w:szCs w:val="24"/>
        </w:rPr>
        <w:t>.  The course covers operations (planning, bidding, evaluation, management) as well as governance issues and prevention of corruption in public procurement</w:t>
      </w:r>
      <w:r w:rsidR="00BE2FDC" w:rsidRPr="00383C09">
        <w:rPr>
          <w:rFonts w:ascii="Times New Roman" w:hAnsi="Times New Roman" w:cs="Times New Roman"/>
          <w:color w:val="000000" w:themeColor="text1"/>
          <w:sz w:val="24"/>
          <w:szCs w:val="24"/>
        </w:rPr>
        <w:t>.</w:t>
      </w:r>
    </w:p>
    <w:p w:rsidR="003459B1" w:rsidRDefault="003459B1" w:rsidP="003459B1">
      <w:pPr>
        <w:pStyle w:val="ListParagraph"/>
        <w:spacing w:before="240" w:after="240"/>
        <w:ind w:left="0"/>
        <w:jc w:val="both"/>
        <w:rPr>
          <w:rFonts w:ascii="Times New Roman" w:hAnsi="Times New Roman" w:cs="Times New Roman"/>
          <w:color w:val="000000" w:themeColor="text1"/>
          <w:sz w:val="24"/>
          <w:szCs w:val="24"/>
        </w:rPr>
      </w:pPr>
    </w:p>
    <w:p w:rsidR="004E7DBD" w:rsidRDefault="009D6DE0"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sidRPr="009D6DE0">
        <w:rPr>
          <w:rFonts w:ascii="Times New Roman" w:hAnsi="Times New Roman" w:cs="Times New Roman"/>
          <w:color w:val="000000"/>
          <w:sz w:val="24"/>
          <w:szCs w:val="24"/>
        </w:rPr>
        <w:t>The session ended with the President of Pakistan launching Mass Open Online Procurement Course (MOOC) by pressing a key on a computer connected with the system through the internet.</w:t>
      </w:r>
    </w:p>
    <w:p w:rsidR="004E7DBD" w:rsidRDefault="004E7DB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D6DE0" w:rsidRPr="004E7DBD" w:rsidRDefault="009D6DE0" w:rsidP="004E7DBD">
      <w:pPr>
        <w:spacing w:before="240" w:after="240"/>
        <w:rPr>
          <w:rFonts w:ascii="Times New Roman" w:hAnsi="Times New Roman" w:cs="Times New Roman"/>
          <w:color w:val="000000"/>
          <w:sz w:val="24"/>
          <w:szCs w:val="24"/>
        </w:rPr>
      </w:pPr>
    </w:p>
    <w:p w:rsidR="007E2FE5" w:rsidRDefault="008D657E" w:rsidP="007E2FE5">
      <w:pPr>
        <w:spacing w:before="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SESSION 2</w:t>
      </w:r>
    </w:p>
    <w:p w:rsidR="007E2FE5" w:rsidRDefault="008D657E" w:rsidP="007E2FE5">
      <w:pPr>
        <w:spacing w:before="240" w:after="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PROCUREMENT PERFORMANCE MANAGEMENT</w:t>
      </w:r>
    </w:p>
    <w:p w:rsidR="008D657E" w:rsidRDefault="008D657E" w:rsidP="007E2FE5">
      <w:pPr>
        <w:spacing w:before="240" w:after="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CONCEPT &amp; GOOD PRACTICES</w:t>
      </w:r>
    </w:p>
    <w:p w:rsidR="008D657E" w:rsidRDefault="00BE091A" w:rsidP="00E13F80">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Chairman:  Mr. Kazi Jahangir Alam, Director General, Implementation, Monitoring, and Evaluation Division, Bangladesh</w:t>
      </w:r>
    </w:p>
    <w:p w:rsidR="00CD44A9" w:rsidRPr="00CD44A9" w:rsidRDefault="00CD44A9" w:rsidP="00CD44A9">
      <w:pPr>
        <w:spacing w:before="240" w:after="240"/>
        <w:rPr>
          <w:rFonts w:ascii="Times New Roman" w:hAnsi="Times New Roman" w:cs="Times New Roman"/>
          <w:color w:val="000000"/>
          <w:sz w:val="24"/>
          <w:szCs w:val="24"/>
        </w:rPr>
      </w:pPr>
    </w:p>
    <w:p w:rsidR="00CD44A9" w:rsidRPr="00CD44A9" w:rsidRDefault="00CD44A9" w:rsidP="00CD44A9">
      <w:pPr>
        <w:spacing w:before="240" w:after="240"/>
        <w:rPr>
          <w:rFonts w:ascii="Times New Roman" w:hAnsi="Times New Roman" w:cs="Times New Roman"/>
          <w:b/>
          <w:i/>
          <w:color w:val="000000"/>
          <w:sz w:val="24"/>
          <w:szCs w:val="24"/>
        </w:rPr>
      </w:pPr>
      <w:r w:rsidRPr="00CD44A9">
        <w:rPr>
          <w:rFonts w:ascii="Times New Roman" w:hAnsi="Times New Roman" w:cs="Times New Roman"/>
          <w:b/>
          <w:i/>
          <w:color w:val="000000"/>
          <w:sz w:val="24"/>
          <w:szCs w:val="24"/>
        </w:rPr>
        <w:t>‘What is Performance in Public Procurement?’ – Presentation by Mr. Daniel Gordon.</w:t>
      </w:r>
    </w:p>
    <w:p w:rsidR="00A66937" w:rsidRPr="003459B1" w:rsidRDefault="00E67541"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07F9BBFE" wp14:editId="12ADAAA9">
            <wp:simplePos x="0" y="0"/>
            <wp:positionH relativeFrom="column">
              <wp:posOffset>3791585</wp:posOffset>
            </wp:positionH>
            <wp:positionV relativeFrom="paragraph">
              <wp:posOffset>527050</wp:posOffset>
            </wp:positionV>
            <wp:extent cx="2021205" cy="1347470"/>
            <wp:effectExtent l="19050" t="0" r="0" b="0"/>
            <wp:wrapSquare wrapText="bothSides"/>
            <wp:docPr id="5" name="Picture 5" descr="D:\Nadir\Procurement Conf March 2014\Select Pics\IMG_4001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dir\Procurement Conf March 2014\Select Pics\IMG_4001 (1024x683).jpg"/>
                    <pic:cNvPicPr>
                      <a:picLocks noChangeAspect="1" noChangeArrowheads="1"/>
                    </pic:cNvPicPr>
                  </pic:nvPicPr>
                  <pic:blipFill>
                    <a:blip r:embed="rId13" cstate="print"/>
                    <a:srcRect/>
                    <a:stretch>
                      <a:fillRect/>
                    </a:stretch>
                  </pic:blipFill>
                  <pic:spPr bwMode="auto">
                    <a:xfrm>
                      <a:off x="0" y="0"/>
                      <a:ext cx="2021205" cy="1347470"/>
                    </a:xfrm>
                    <a:prstGeom prst="rect">
                      <a:avLst/>
                    </a:prstGeom>
                    <a:noFill/>
                    <a:ln w="9525">
                      <a:noFill/>
                      <a:miter lim="800000"/>
                      <a:headEnd/>
                      <a:tailEnd/>
                    </a:ln>
                  </pic:spPr>
                </pic:pic>
              </a:graphicData>
            </a:graphic>
          </wp:anchor>
        </w:drawing>
      </w:r>
      <w:r w:rsidR="004463C6">
        <w:rPr>
          <w:rFonts w:ascii="Times New Roman" w:hAnsi="Times New Roman" w:cs="Times New Roman"/>
          <w:color w:val="000000"/>
          <w:sz w:val="24"/>
          <w:szCs w:val="24"/>
        </w:rPr>
        <w:t xml:space="preserve">Mr. Gordon </w:t>
      </w:r>
      <w:r w:rsidR="00867687">
        <w:rPr>
          <w:rFonts w:ascii="Times New Roman" w:hAnsi="Times New Roman" w:cs="Times New Roman"/>
          <w:color w:val="000000"/>
          <w:sz w:val="24"/>
          <w:szCs w:val="24"/>
        </w:rPr>
        <w:t xml:space="preserve">is Associate Dean for Procurement Law at the </w:t>
      </w:r>
      <w:r w:rsidR="00416FBC">
        <w:rPr>
          <w:rFonts w:ascii="Times New Roman" w:hAnsi="Times New Roman" w:cs="Times New Roman"/>
          <w:color w:val="000000"/>
          <w:sz w:val="24"/>
          <w:szCs w:val="24"/>
        </w:rPr>
        <w:t>George Washington University, USA</w:t>
      </w:r>
      <w:r w:rsidR="00867687">
        <w:rPr>
          <w:rFonts w:ascii="Times New Roman" w:hAnsi="Times New Roman" w:cs="Times New Roman"/>
          <w:color w:val="000000"/>
          <w:sz w:val="24"/>
          <w:szCs w:val="24"/>
        </w:rPr>
        <w:t>.  Before that</w:t>
      </w:r>
      <w:r w:rsidR="00416FBC">
        <w:rPr>
          <w:rFonts w:ascii="Times New Roman" w:hAnsi="Times New Roman" w:cs="Times New Roman"/>
          <w:color w:val="000000"/>
          <w:sz w:val="24"/>
          <w:szCs w:val="24"/>
        </w:rPr>
        <w:t xml:space="preserve">, </w:t>
      </w:r>
      <w:r w:rsidR="00A66937">
        <w:rPr>
          <w:rFonts w:ascii="Times New Roman" w:hAnsi="Times New Roman" w:cs="Times New Roman"/>
          <w:color w:val="000000"/>
          <w:sz w:val="24"/>
          <w:szCs w:val="24"/>
        </w:rPr>
        <w:t>nominated by President Obama and confirmed by US Congress</w:t>
      </w:r>
      <w:r w:rsidR="00416FBC">
        <w:rPr>
          <w:rFonts w:ascii="Times New Roman" w:hAnsi="Times New Roman" w:cs="Times New Roman"/>
          <w:color w:val="000000"/>
          <w:sz w:val="24"/>
          <w:szCs w:val="24"/>
        </w:rPr>
        <w:t xml:space="preserve">, he was </w:t>
      </w:r>
      <w:r w:rsidR="00867687">
        <w:rPr>
          <w:rFonts w:ascii="Times New Roman" w:hAnsi="Times New Roman" w:cs="Times New Roman"/>
          <w:color w:val="000000"/>
          <w:sz w:val="24"/>
          <w:szCs w:val="24"/>
        </w:rPr>
        <w:t>Administrator for US Federal Procurement Policy</w:t>
      </w:r>
      <w:r w:rsidR="00416FBC">
        <w:rPr>
          <w:rFonts w:ascii="Times New Roman" w:hAnsi="Times New Roman" w:cs="Times New Roman"/>
          <w:color w:val="000000"/>
          <w:sz w:val="24"/>
          <w:szCs w:val="24"/>
        </w:rPr>
        <w:t>.</w:t>
      </w:r>
      <w:r w:rsidR="00A66937">
        <w:rPr>
          <w:rFonts w:ascii="Times New Roman" w:hAnsi="Times New Roman" w:cs="Times New Roman"/>
          <w:color w:val="000000"/>
          <w:sz w:val="24"/>
          <w:szCs w:val="24"/>
        </w:rPr>
        <w:t xml:space="preserve">  Earlier, he </w:t>
      </w:r>
      <w:r w:rsidR="00416FBC">
        <w:rPr>
          <w:rFonts w:ascii="Times New Roman" w:hAnsi="Times New Roman" w:cs="Times New Roman"/>
          <w:color w:val="000000"/>
          <w:sz w:val="24"/>
          <w:szCs w:val="24"/>
        </w:rPr>
        <w:t xml:space="preserve">had </w:t>
      </w:r>
      <w:r w:rsidR="00A66937">
        <w:rPr>
          <w:rFonts w:ascii="Times New Roman" w:hAnsi="Times New Roman" w:cs="Times New Roman"/>
          <w:color w:val="000000"/>
          <w:sz w:val="24"/>
          <w:szCs w:val="24"/>
        </w:rPr>
        <w:t>worked for 17 years for the Office of General Counsel of the US Government Accountability Office, becoming, eventually, Acting General Council.</w:t>
      </w:r>
      <w:r w:rsidRPr="00E6754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459B1" w:rsidRDefault="003459B1" w:rsidP="003459B1">
      <w:pPr>
        <w:pStyle w:val="ListParagraph"/>
        <w:spacing w:before="240" w:after="240"/>
        <w:ind w:left="0"/>
        <w:jc w:val="both"/>
        <w:rPr>
          <w:rFonts w:ascii="Times New Roman" w:hAnsi="Times New Roman" w:cs="Times New Roman"/>
          <w:color w:val="000000"/>
          <w:sz w:val="24"/>
          <w:szCs w:val="24"/>
        </w:rPr>
      </w:pPr>
    </w:p>
    <w:p w:rsidR="00B12F44" w:rsidRDefault="00A66937"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Mr</w:t>
      </w:r>
      <w:r w:rsidR="003459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459B1">
        <w:rPr>
          <w:rFonts w:ascii="Times New Roman" w:hAnsi="Times New Roman" w:cs="Times New Roman"/>
          <w:color w:val="000000"/>
          <w:sz w:val="24"/>
          <w:szCs w:val="24"/>
        </w:rPr>
        <w:t>Gordon stated</w:t>
      </w:r>
      <w:r w:rsidR="004463C6">
        <w:rPr>
          <w:rFonts w:ascii="Times New Roman" w:hAnsi="Times New Roman" w:cs="Times New Roman"/>
          <w:color w:val="000000"/>
          <w:sz w:val="24"/>
          <w:szCs w:val="24"/>
        </w:rPr>
        <w:t xml:space="preserve"> that measuring performance in public performance was not easy as there was no consensus </w:t>
      </w:r>
      <w:r w:rsidR="007453ED">
        <w:rPr>
          <w:rFonts w:ascii="Times New Roman" w:hAnsi="Times New Roman" w:cs="Times New Roman"/>
          <w:color w:val="000000"/>
          <w:sz w:val="24"/>
          <w:szCs w:val="24"/>
        </w:rPr>
        <w:t xml:space="preserve">about the goal of the system and there were multiple, inconsistent goals.  As a result there were tensions between three viewpoints: outcome </w:t>
      </w:r>
      <w:r w:rsidR="003459B1">
        <w:rPr>
          <w:rFonts w:ascii="Times New Roman" w:hAnsi="Times New Roman" w:cs="Times New Roman"/>
          <w:color w:val="000000"/>
          <w:sz w:val="24"/>
          <w:szCs w:val="24"/>
        </w:rPr>
        <w:t>based</w:t>
      </w:r>
      <w:r w:rsidR="007453ED">
        <w:rPr>
          <w:rFonts w:ascii="Times New Roman" w:hAnsi="Times New Roman" w:cs="Times New Roman"/>
          <w:color w:val="000000"/>
          <w:sz w:val="24"/>
          <w:szCs w:val="24"/>
        </w:rPr>
        <w:t xml:space="preserve"> transparency and accountability based, and socio-economic objectives based. He also dwelled on recent international developments including </w:t>
      </w:r>
      <w:r w:rsidR="00E15F26">
        <w:rPr>
          <w:rFonts w:ascii="Times New Roman" w:hAnsi="Times New Roman" w:cs="Times New Roman"/>
          <w:color w:val="000000"/>
          <w:sz w:val="24"/>
          <w:szCs w:val="24"/>
        </w:rPr>
        <w:t>revision of model procurement law by UNCITRAL in 2011, WTO agreement on government procurement and EU’s revised procurement directives. Finally, Mr. Gordon suggested points of consensus in measuring performance of public procurement systems.</w:t>
      </w:r>
    </w:p>
    <w:p w:rsidR="00035FB4" w:rsidRPr="00035FB4" w:rsidRDefault="004E7DBD" w:rsidP="00035FB4">
      <w:pPr>
        <w:spacing w:before="240" w:after="240"/>
        <w:rPr>
          <w:rFonts w:ascii="Times New Roman" w:hAnsi="Times New Roman" w:cs="Times New Roman"/>
          <w:b/>
          <w:i/>
          <w:color w:val="000000"/>
          <w:sz w:val="24"/>
          <w:szCs w:val="24"/>
        </w:rPr>
      </w:pPr>
      <w:r>
        <w:rPr>
          <w:rFonts w:ascii="Times New Roman" w:hAnsi="Times New Roman" w:cs="Times New Roman"/>
          <w:b/>
          <w:i/>
          <w:noProof/>
          <w:color w:val="000000"/>
          <w:sz w:val="24"/>
          <w:szCs w:val="24"/>
        </w:rPr>
        <w:drawing>
          <wp:anchor distT="0" distB="0" distL="114300" distR="114300" simplePos="0" relativeHeight="251664384" behindDoc="0" locked="0" layoutInCell="1" allowOverlap="1" wp14:anchorId="2B78CF64" wp14:editId="54B8F96E">
            <wp:simplePos x="0" y="0"/>
            <wp:positionH relativeFrom="column">
              <wp:posOffset>4500880</wp:posOffset>
            </wp:positionH>
            <wp:positionV relativeFrom="paragraph">
              <wp:posOffset>334010</wp:posOffset>
            </wp:positionV>
            <wp:extent cx="1356995" cy="2049780"/>
            <wp:effectExtent l="19050" t="0" r="0" b="0"/>
            <wp:wrapSquare wrapText="bothSides"/>
            <wp:docPr id="10" name="Picture 8" descr="D:\Nadir\PPRA Conference Pictures\Day 1\IMG_5548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adir\PPRA Conference Pictures\Day 1\IMG_5548 (683x1024).jpg"/>
                    <pic:cNvPicPr>
                      <a:picLocks noChangeAspect="1" noChangeArrowheads="1"/>
                    </pic:cNvPicPr>
                  </pic:nvPicPr>
                  <pic:blipFill>
                    <a:blip r:embed="rId14" cstate="print"/>
                    <a:stretch>
                      <a:fillRect/>
                    </a:stretch>
                  </pic:blipFill>
                  <pic:spPr bwMode="auto">
                    <a:xfrm>
                      <a:off x="0" y="0"/>
                      <a:ext cx="1356995" cy="2049780"/>
                    </a:xfrm>
                    <a:prstGeom prst="rect">
                      <a:avLst/>
                    </a:prstGeom>
                    <a:noFill/>
                    <a:ln w="9525">
                      <a:noFill/>
                      <a:miter lim="800000"/>
                      <a:headEnd/>
                      <a:tailEnd/>
                    </a:ln>
                  </pic:spPr>
                </pic:pic>
              </a:graphicData>
            </a:graphic>
          </wp:anchor>
        </w:drawing>
      </w:r>
      <w:r w:rsidR="00035FB4" w:rsidRPr="00035FB4">
        <w:rPr>
          <w:rFonts w:ascii="Times New Roman" w:hAnsi="Times New Roman" w:cs="Times New Roman"/>
          <w:b/>
          <w:i/>
          <w:color w:val="000000"/>
          <w:sz w:val="24"/>
          <w:szCs w:val="24"/>
        </w:rPr>
        <w:t xml:space="preserve"> ‘A Model on Measurement of Procurement Systems Performance – Case of UK’ </w:t>
      </w:r>
      <w:r w:rsidR="00035FB4">
        <w:rPr>
          <w:rFonts w:ascii="Times New Roman" w:hAnsi="Times New Roman" w:cs="Times New Roman"/>
          <w:b/>
          <w:i/>
          <w:color w:val="000000"/>
          <w:sz w:val="24"/>
          <w:szCs w:val="24"/>
        </w:rPr>
        <w:t xml:space="preserve">– Presentation </w:t>
      </w:r>
      <w:r w:rsidR="00035FB4" w:rsidRPr="00035FB4">
        <w:rPr>
          <w:rFonts w:ascii="Times New Roman" w:hAnsi="Times New Roman" w:cs="Times New Roman"/>
          <w:b/>
          <w:i/>
          <w:color w:val="000000"/>
          <w:sz w:val="24"/>
          <w:szCs w:val="24"/>
        </w:rPr>
        <w:t xml:space="preserve">by Mr. David Smith.  </w:t>
      </w:r>
    </w:p>
    <w:p w:rsidR="00BE6EA0" w:rsidRPr="003459B1" w:rsidRDefault="00BE6EA0"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Smith </w:t>
      </w:r>
      <w:r w:rsidR="00605062">
        <w:rPr>
          <w:rFonts w:ascii="Times New Roman" w:hAnsi="Times New Roman" w:cs="Times New Roman"/>
          <w:color w:val="000000"/>
          <w:sz w:val="24"/>
          <w:szCs w:val="24"/>
        </w:rPr>
        <w:t xml:space="preserve">spent </w:t>
      </w:r>
      <w:r w:rsidR="001A1072">
        <w:rPr>
          <w:rFonts w:ascii="Times New Roman" w:hAnsi="Times New Roman" w:cs="Times New Roman"/>
          <w:color w:val="000000"/>
          <w:sz w:val="24"/>
          <w:szCs w:val="24"/>
        </w:rPr>
        <w:t>26 years in senior procurement roles and 11 years</w:t>
      </w:r>
      <w:r w:rsidR="000C1BA6">
        <w:rPr>
          <w:rFonts w:ascii="Times New Roman" w:hAnsi="Times New Roman" w:cs="Times New Roman"/>
          <w:color w:val="000000"/>
          <w:sz w:val="24"/>
          <w:szCs w:val="24"/>
        </w:rPr>
        <w:t>, before retiring,</w:t>
      </w:r>
      <w:r w:rsidR="001A1072">
        <w:rPr>
          <w:rFonts w:ascii="Times New Roman" w:hAnsi="Times New Roman" w:cs="Times New Roman"/>
          <w:color w:val="000000"/>
          <w:sz w:val="24"/>
          <w:szCs w:val="24"/>
        </w:rPr>
        <w:t xml:space="preserve"> as one of UK Government’s most significant and influential Commercial Directors </w:t>
      </w:r>
      <w:r w:rsidR="000C1BA6">
        <w:rPr>
          <w:rFonts w:ascii="Times New Roman" w:hAnsi="Times New Roman" w:cs="Times New Roman"/>
          <w:color w:val="000000"/>
          <w:sz w:val="24"/>
          <w:szCs w:val="24"/>
        </w:rPr>
        <w:t xml:space="preserve">in the </w:t>
      </w:r>
      <w:r w:rsidR="00B12F44" w:rsidRPr="00E64166">
        <w:rPr>
          <w:rFonts w:ascii="Times New Roman" w:hAnsi="Times New Roman" w:cs="Times New Roman"/>
          <w:color w:val="000000"/>
          <w:sz w:val="24"/>
          <w:szCs w:val="24"/>
        </w:rPr>
        <w:t>Department of Work and Pensions</w:t>
      </w:r>
      <w:r w:rsidR="000C1B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 is a past President </w:t>
      </w:r>
      <w:r w:rsidR="00E64166" w:rsidRPr="00E64166">
        <w:rPr>
          <w:rFonts w:ascii="Times New Roman" w:hAnsi="Times New Roman" w:cs="Times New Roman"/>
          <w:color w:val="000000"/>
          <w:sz w:val="24"/>
          <w:szCs w:val="24"/>
        </w:rPr>
        <w:t>and Member of</w:t>
      </w:r>
      <w:r>
        <w:rPr>
          <w:rFonts w:ascii="Times New Roman" w:hAnsi="Times New Roman" w:cs="Times New Roman"/>
          <w:color w:val="000000"/>
          <w:sz w:val="24"/>
          <w:szCs w:val="24"/>
        </w:rPr>
        <w:t xml:space="preserve"> </w:t>
      </w:r>
      <w:r w:rsidR="0060506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Chartered Institute of Purchasing and Supply (</w:t>
      </w:r>
      <w:r w:rsidR="00E64166" w:rsidRPr="00E64166">
        <w:rPr>
          <w:rFonts w:ascii="Times New Roman" w:hAnsi="Times New Roman" w:cs="Times New Roman"/>
          <w:color w:val="000000"/>
          <w:sz w:val="24"/>
          <w:szCs w:val="24"/>
        </w:rPr>
        <w:t>CIPS</w:t>
      </w:r>
      <w:r>
        <w:rPr>
          <w:rFonts w:ascii="Times New Roman" w:hAnsi="Times New Roman" w:cs="Times New Roman"/>
          <w:color w:val="000000"/>
          <w:sz w:val="24"/>
          <w:szCs w:val="24"/>
        </w:rPr>
        <w:t xml:space="preserve">) Board of Management and </w:t>
      </w:r>
      <w:r w:rsidR="00E64166" w:rsidRPr="00E64166">
        <w:rPr>
          <w:rFonts w:ascii="Times New Roman" w:hAnsi="Times New Roman" w:cs="Times New Roman"/>
          <w:color w:val="000000"/>
          <w:sz w:val="24"/>
          <w:szCs w:val="24"/>
        </w:rPr>
        <w:t>Council,</w:t>
      </w:r>
      <w:r w:rsidR="00E64166">
        <w:rPr>
          <w:rFonts w:ascii="Times New Roman" w:hAnsi="Times New Roman" w:cs="Times New Roman"/>
          <w:color w:val="000000"/>
          <w:sz w:val="24"/>
          <w:szCs w:val="24"/>
        </w:rPr>
        <w:t xml:space="preserve"> UK</w:t>
      </w:r>
      <w:r w:rsidR="006A78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 now advises some of the world’s biggest organizations on their </w:t>
      </w:r>
      <w:r>
        <w:rPr>
          <w:rFonts w:ascii="Times New Roman" w:hAnsi="Times New Roman" w:cs="Times New Roman"/>
          <w:color w:val="000000"/>
          <w:sz w:val="24"/>
          <w:szCs w:val="24"/>
        </w:rPr>
        <w:lastRenderedPageBreak/>
        <w:t>procurement practice and process and in their dealings with the public sector.</w:t>
      </w:r>
      <w:r w:rsidR="0038348E" w:rsidRPr="0038348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459B1" w:rsidRDefault="003459B1" w:rsidP="003459B1">
      <w:pPr>
        <w:pStyle w:val="ListParagraph"/>
        <w:spacing w:before="240" w:after="240"/>
        <w:ind w:left="0"/>
        <w:jc w:val="both"/>
        <w:rPr>
          <w:rFonts w:ascii="Times New Roman" w:hAnsi="Times New Roman" w:cs="Times New Roman"/>
          <w:color w:val="000000"/>
          <w:sz w:val="24"/>
          <w:szCs w:val="24"/>
        </w:rPr>
      </w:pPr>
    </w:p>
    <w:p w:rsidR="000C5173" w:rsidRDefault="006A7881"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Smith said that public procurement was big business and hence it was important both to the public and private sectors. He said that UK central government spent over 66 billion pounds per year on procurement of </w:t>
      </w:r>
      <w:r w:rsidR="003459B1">
        <w:rPr>
          <w:rFonts w:ascii="Times New Roman" w:hAnsi="Times New Roman" w:cs="Times New Roman"/>
          <w:color w:val="000000"/>
          <w:sz w:val="24"/>
          <w:szCs w:val="24"/>
        </w:rPr>
        <w:t>non-military</w:t>
      </w:r>
      <w:r>
        <w:rPr>
          <w:rFonts w:ascii="Times New Roman" w:hAnsi="Times New Roman" w:cs="Times New Roman"/>
          <w:color w:val="000000"/>
          <w:sz w:val="24"/>
          <w:szCs w:val="24"/>
        </w:rPr>
        <w:t xml:space="preserve"> goods and services.  UK public sector on the other hand spent over 250 billion pounds on goods and services.  He said procurement was at the forefront of delivery of key services in justice, health, social, </w:t>
      </w:r>
      <w:r w:rsidR="003459B1">
        <w:rPr>
          <w:rFonts w:ascii="Times New Roman" w:hAnsi="Times New Roman" w:cs="Times New Roman"/>
          <w:color w:val="000000"/>
          <w:sz w:val="24"/>
          <w:szCs w:val="24"/>
        </w:rPr>
        <w:t>and transport</w:t>
      </w:r>
      <w:r>
        <w:rPr>
          <w:rFonts w:ascii="Times New Roman" w:hAnsi="Times New Roman" w:cs="Times New Roman"/>
          <w:color w:val="000000"/>
          <w:sz w:val="24"/>
          <w:szCs w:val="24"/>
        </w:rPr>
        <w:t>, emergency and welfare sectors.</w:t>
      </w:r>
      <w:r w:rsidR="008A6734">
        <w:rPr>
          <w:rFonts w:ascii="Times New Roman" w:hAnsi="Times New Roman" w:cs="Times New Roman"/>
          <w:color w:val="000000"/>
          <w:sz w:val="24"/>
          <w:szCs w:val="24"/>
        </w:rPr>
        <w:t xml:space="preserve"> He said that commercial function in government was viewed in past as a barrier with limited added value.  The recent financial crisis however has led to an agenda for reducing expenditure, addressing waste </w:t>
      </w:r>
      <w:r w:rsidR="003459B1">
        <w:rPr>
          <w:rFonts w:ascii="Times New Roman" w:hAnsi="Times New Roman" w:cs="Times New Roman"/>
          <w:color w:val="000000"/>
          <w:sz w:val="24"/>
          <w:szCs w:val="24"/>
        </w:rPr>
        <w:t>and in</w:t>
      </w:r>
      <w:r w:rsidR="008A6734">
        <w:rPr>
          <w:rFonts w:ascii="Times New Roman" w:hAnsi="Times New Roman" w:cs="Times New Roman"/>
          <w:color w:val="000000"/>
          <w:sz w:val="24"/>
          <w:szCs w:val="24"/>
        </w:rPr>
        <w:t>efficiency while, at the same time, improving public services.  Top suppliers are contributing to the drive.  The results are being measured in absolute reduction in spending, reduced staff and overheads</w:t>
      </w:r>
      <w:r w:rsidR="003459B1">
        <w:rPr>
          <w:rFonts w:ascii="Times New Roman" w:hAnsi="Times New Roman" w:cs="Times New Roman"/>
          <w:color w:val="000000"/>
          <w:sz w:val="24"/>
          <w:szCs w:val="24"/>
        </w:rPr>
        <w:t>, delivery</w:t>
      </w:r>
      <w:r w:rsidR="008A6734">
        <w:rPr>
          <w:rFonts w:ascii="Times New Roman" w:hAnsi="Times New Roman" w:cs="Times New Roman"/>
          <w:color w:val="000000"/>
          <w:sz w:val="24"/>
          <w:szCs w:val="24"/>
        </w:rPr>
        <w:t xml:space="preserve"> speed </w:t>
      </w:r>
      <w:r w:rsidR="003459B1">
        <w:rPr>
          <w:rFonts w:ascii="Times New Roman" w:hAnsi="Times New Roman" w:cs="Times New Roman"/>
          <w:color w:val="000000"/>
          <w:sz w:val="24"/>
          <w:szCs w:val="24"/>
        </w:rPr>
        <w:t>and more</w:t>
      </w:r>
      <w:r w:rsidR="008A6734">
        <w:rPr>
          <w:rFonts w:ascii="Times New Roman" w:hAnsi="Times New Roman" w:cs="Times New Roman"/>
          <w:color w:val="000000"/>
          <w:sz w:val="24"/>
          <w:szCs w:val="24"/>
        </w:rPr>
        <w:t xml:space="preserve"> sustainable outcomes.</w:t>
      </w:r>
      <w:r w:rsidR="00B87BD6">
        <w:rPr>
          <w:rFonts w:ascii="Times New Roman" w:hAnsi="Times New Roman" w:cs="Times New Roman"/>
          <w:color w:val="000000"/>
          <w:sz w:val="24"/>
          <w:szCs w:val="24"/>
        </w:rPr>
        <w:t xml:space="preserve"> Reforms have transformed procurement from low level activity to a modern tools based high level </w:t>
      </w:r>
      <w:r w:rsidR="00035282">
        <w:rPr>
          <w:rFonts w:ascii="Times New Roman" w:hAnsi="Times New Roman" w:cs="Times New Roman"/>
          <w:color w:val="000000"/>
          <w:sz w:val="24"/>
          <w:szCs w:val="24"/>
        </w:rPr>
        <w:t xml:space="preserve">professional and </w:t>
      </w:r>
      <w:r w:rsidR="00B87BD6">
        <w:rPr>
          <w:rFonts w:ascii="Times New Roman" w:hAnsi="Times New Roman" w:cs="Times New Roman"/>
          <w:color w:val="000000"/>
          <w:sz w:val="24"/>
          <w:szCs w:val="24"/>
        </w:rPr>
        <w:t xml:space="preserve">ministerial activity with an important role in growth.  The reform </w:t>
      </w:r>
      <w:r w:rsidR="00FF21AA">
        <w:rPr>
          <w:rFonts w:ascii="Times New Roman" w:hAnsi="Times New Roman" w:cs="Times New Roman"/>
          <w:color w:val="000000"/>
          <w:sz w:val="24"/>
          <w:szCs w:val="24"/>
        </w:rPr>
        <w:t>requires however</w:t>
      </w:r>
      <w:r w:rsidR="00B87BD6">
        <w:rPr>
          <w:rFonts w:ascii="Times New Roman" w:hAnsi="Times New Roman" w:cs="Times New Roman"/>
          <w:color w:val="000000"/>
          <w:sz w:val="24"/>
          <w:szCs w:val="24"/>
        </w:rPr>
        <w:t xml:space="preserve"> quick cultural and behavioral change, </w:t>
      </w:r>
      <w:r w:rsidR="003459B1">
        <w:rPr>
          <w:rFonts w:ascii="Times New Roman" w:hAnsi="Times New Roman" w:cs="Times New Roman"/>
          <w:color w:val="000000"/>
          <w:sz w:val="24"/>
          <w:szCs w:val="24"/>
        </w:rPr>
        <w:t>empowering government</w:t>
      </w:r>
      <w:r w:rsidR="00B87BD6">
        <w:rPr>
          <w:rFonts w:ascii="Times New Roman" w:hAnsi="Times New Roman" w:cs="Times New Roman"/>
          <w:color w:val="000000"/>
          <w:sz w:val="24"/>
          <w:szCs w:val="24"/>
        </w:rPr>
        <w:t xml:space="preserve"> agencies to centralize, and delivering more with less.</w:t>
      </w:r>
    </w:p>
    <w:p w:rsidR="00B12F44" w:rsidRPr="000C5173" w:rsidRDefault="000C5173" w:rsidP="000C5173">
      <w:pPr>
        <w:spacing w:before="240" w:after="240"/>
        <w:rPr>
          <w:rFonts w:ascii="Times New Roman" w:hAnsi="Times New Roman" w:cs="Times New Roman"/>
          <w:b/>
          <w:i/>
          <w:color w:val="000000"/>
          <w:sz w:val="24"/>
          <w:szCs w:val="24"/>
        </w:rPr>
      </w:pPr>
      <w:r>
        <w:rPr>
          <w:rFonts w:ascii="Times New Roman" w:hAnsi="Times New Roman" w:cs="Times New Roman"/>
          <w:color w:val="000000"/>
          <w:sz w:val="24"/>
          <w:szCs w:val="24"/>
        </w:rPr>
        <w:t>‘</w:t>
      </w:r>
      <w:r w:rsidRPr="000C5173">
        <w:rPr>
          <w:rFonts w:ascii="Times New Roman" w:hAnsi="Times New Roman" w:cs="Times New Roman"/>
          <w:b/>
          <w:i/>
          <w:color w:val="000000"/>
          <w:sz w:val="24"/>
          <w:szCs w:val="24"/>
        </w:rPr>
        <w:t>Procurement Performance Management – Case of New Zealand</w:t>
      </w:r>
      <w:r>
        <w:rPr>
          <w:rFonts w:ascii="Times New Roman" w:hAnsi="Times New Roman" w:cs="Times New Roman"/>
          <w:b/>
          <w:i/>
          <w:color w:val="000000"/>
          <w:sz w:val="24"/>
          <w:szCs w:val="24"/>
        </w:rPr>
        <w:t>’ -  Presentation by Mr. John Ivil</w:t>
      </w:r>
    </w:p>
    <w:p w:rsidR="00E8001C" w:rsidRDefault="00EE2B07"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0288" behindDoc="0" locked="0" layoutInCell="1" allowOverlap="1" wp14:anchorId="5745E373" wp14:editId="2F33A199">
            <wp:simplePos x="0" y="0"/>
            <wp:positionH relativeFrom="column">
              <wp:posOffset>4658360</wp:posOffset>
            </wp:positionH>
            <wp:positionV relativeFrom="paragraph">
              <wp:posOffset>317500</wp:posOffset>
            </wp:positionV>
            <wp:extent cx="1196975" cy="1788795"/>
            <wp:effectExtent l="19050" t="0" r="3175" b="0"/>
            <wp:wrapSquare wrapText="bothSides"/>
            <wp:docPr id="1" name="Picture 4" descr="D:\Nadir\Procurement Conf March 2014\Select Pics\IMG_4000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dir\Procurement Conf March 2014\Select Pics\IMG_4000 (683x1024).jpg"/>
                    <pic:cNvPicPr>
                      <a:picLocks noChangeAspect="1" noChangeArrowheads="1"/>
                    </pic:cNvPicPr>
                  </pic:nvPicPr>
                  <pic:blipFill>
                    <a:blip r:embed="rId15" cstate="print"/>
                    <a:srcRect/>
                    <a:stretch>
                      <a:fillRect/>
                    </a:stretch>
                  </pic:blipFill>
                  <pic:spPr bwMode="auto">
                    <a:xfrm>
                      <a:off x="0" y="0"/>
                      <a:ext cx="1196975" cy="1788795"/>
                    </a:xfrm>
                    <a:prstGeom prst="rect">
                      <a:avLst/>
                    </a:prstGeom>
                    <a:noFill/>
                    <a:ln w="9525">
                      <a:noFill/>
                      <a:miter lim="800000"/>
                      <a:headEnd/>
                      <a:tailEnd/>
                    </a:ln>
                  </pic:spPr>
                </pic:pic>
              </a:graphicData>
            </a:graphic>
          </wp:anchor>
        </w:drawing>
      </w:r>
      <w:r w:rsidR="00E8001C">
        <w:rPr>
          <w:rFonts w:ascii="Times New Roman" w:hAnsi="Times New Roman" w:cs="Times New Roman"/>
          <w:color w:val="000000"/>
          <w:sz w:val="24"/>
          <w:szCs w:val="24"/>
        </w:rPr>
        <w:t>Mr. Ivil is G</w:t>
      </w:r>
      <w:r w:rsidR="00B12F44" w:rsidRPr="00F37E0C">
        <w:rPr>
          <w:rFonts w:ascii="Times New Roman" w:hAnsi="Times New Roman" w:cs="Times New Roman"/>
          <w:color w:val="000000"/>
          <w:sz w:val="24"/>
          <w:szCs w:val="24"/>
        </w:rPr>
        <w:t>eneral Manager</w:t>
      </w:r>
      <w:r w:rsidR="00E8001C">
        <w:rPr>
          <w:rFonts w:ascii="Times New Roman" w:hAnsi="Times New Roman" w:cs="Times New Roman"/>
          <w:color w:val="000000"/>
          <w:sz w:val="24"/>
          <w:szCs w:val="24"/>
        </w:rPr>
        <w:t xml:space="preserve">, </w:t>
      </w:r>
      <w:r w:rsidR="00B12F44" w:rsidRPr="00F37E0C">
        <w:rPr>
          <w:rFonts w:ascii="Times New Roman" w:hAnsi="Times New Roman" w:cs="Times New Roman"/>
          <w:color w:val="000000"/>
          <w:sz w:val="24"/>
          <w:szCs w:val="24"/>
        </w:rPr>
        <w:t>Government Procurement, Ministry of Business</w:t>
      </w:r>
      <w:r w:rsidR="004E6959" w:rsidRPr="00F37E0C">
        <w:rPr>
          <w:rFonts w:ascii="Times New Roman" w:hAnsi="Times New Roman" w:cs="Times New Roman"/>
          <w:color w:val="000000"/>
          <w:sz w:val="24"/>
          <w:szCs w:val="24"/>
        </w:rPr>
        <w:t>, Innovation, and Employment, New Zealand.</w:t>
      </w:r>
      <w:r w:rsidR="00E8001C">
        <w:rPr>
          <w:rFonts w:ascii="Times New Roman" w:hAnsi="Times New Roman" w:cs="Times New Roman"/>
          <w:color w:val="000000"/>
          <w:sz w:val="24"/>
          <w:szCs w:val="24"/>
        </w:rPr>
        <w:t xml:space="preserve">  He has worked in many senior positions with the Ministry and is presently responsible for procurement policy, capability and capacity development, collaborative procurement, and establishment of a commercial pool of procurement resources to assist government agencies.</w:t>
      </w:r>
      <w:r w:rsidRPr="00EE2B07">
        <w:rPr>
          <w:rFonts w:ascii="Times New Roman" w:hAnsi="Times New Roman" w:cs="Times New Roman"/>
          <w:noProof/>
          <w:color w:val="000000"/>
          <w:sz w:val="24"/>
          <w:szCs w:val="24"/>
        </w:rPr>
        <w:t xml:space="preserve"> </w:t>
      </w:r>
    </w:p>
    <w:p w:rsidR="003459B1" w:rsidRDefault="003459B1" w:rsidP="003459B1">
      <w:pPr>
        <w:pStyle w:val="ListParagraph"/>
        <w:spacing w:before="240" w:after="240"/>
        <w:ind w:left="0"/>
        <w:jc w:val="both"/>
        <w:rPr>
          <w:rFonts w:ascii="Times New Roman" w:hAnsi="Times New Roman" w:cs="Times New Roman"/>
          <w:color w:val="000000"/>
          <w:sz w:val="24"/>
          <w:szCs w:val="24"/>
        </w:rPr>
      </w:pPr>
    </w:p>
    <w:p w:rsidR="00B12F44" w:rsidRPr="00F37E0C" w:rsidRDefault="002B5C25"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sidRPr="00BE0B80">
        <w:rPr>
          <w:rFonts w:ascii="Times New Roman" w:hAnsi="Times New Roman" w:cs="Times New Roman"/>
          <w:color w:val="000000"/>
          <w:sz w:val="24"/>
          <w:szCs w:val="24"/>
        </w:rPr>
        <w:t>Describing the procurement environment in the country before recent reforms, Mr.</w:t>
      </w:r>
      <w:r w:rsidR="003459B1">
        <w:rPr>
          <w:rFonts w:ascii="Times New Roman" w:hAnsi="Times New Roman" w:cs="Times New Roman"/>
          <w:color w:val="000000"/>
          <w:sz w:val="24"/>
          <w:szCs w:val="24"/>
        </w:rPr>
        <w:t xml:space="preserve"> </w:t>
      </w:r>
      <w:r w:rsidRPr="00BE0B80">
        <w:rPr>
          <w:rFonts w:ascii="Times New Roman" w:hAnsi="Times New Roman" w:cs="Times New Roman"/>
          <w:color w:val="000000"/>
          <w:sz w:val="24"/>
          <w:szCs w:val="24"/>
        </w:rPr>
        <w:t xml:space="preserve">Ivil stated that </w:t>
      </w:r>
      <w:r w:rsidRPr="00F37E0C">
        <w:rPr>
          <w:rFonts w:ascii="Times New Roman" w:hAnsi="Times New Roman" w:cs="Times New Roman"/>
          <w:color w:val="000000"/>
          <w:sz w:val="24"/>
          <w:szCs w:val="24"/>
        </w:rPr>
        <w:t>fiscal environment was very tight with pressures to reduce cost and risk, there was a culture of risk aversion, there was a need to professionalize procurement</w:t>
      </w:r>
      <w:r w:rsidR="00A36873" w:rsidRPr="00F37E0C">
        <w:rPr>
          <w:rFonts w:ascii="Times New Roman" w:hAnsi="Times New Roman" w:cs="Times New Roman"/>
          <w:color w:val="000000"/>
          <w:sz w:val="24"/>
          <w:szCs w:val="24"/>
        </w:rPr>
        <w:t xml:space="preserve"> as well as </w:t>
      </w:r>
      <w:r w:rsidR="003459B1" w:rsidRPr="00F37E0C">
        <w:rPr>
          <w:rFonts w:ascii="Times New Roman" w:hAnsi="Times New Roman" w:cs="Times New Roman"/>
          <w:color w:val="000000"/>
          <w:sz w:val="24"/>
          <w:szCs w:val="24"/>
        </w:rPr>
        <w:t>shortfall</w:t>
      </w:r>
      <w:r w:rsidRPr="00F37E0C">
        <w:rPr>
          <w:rFonts w:ascii="Times New Roman" w:hAnsi="Times New Roman" w:cs="Times New Roman"/>
          <w:color w:val="000000"/>
          <w:sz w:val="24"/>
          <w:szCs w:val="24"/>
        </w:rPr>
        <w:t xml:space="preserve"> in procurement capability (agency &amp; individual)</w:t>
      </w:r>
      <w:r w:rsidR="00A36873" w:rsidRPr="00F37E0C">
        <w:rPr>
          <w:rFonts w:ascii="Times New Roman" w:hAnsi="Times New Roman" w:cs="Times New Roman"/>
          <w:color w:val="000000"/>
          <w:sz w:val="24"/>
          <w:szCs w:val="24"/>
        </w:rPr>
        <w:t>, there was a need to s</w:t>
      </w:r>
      <w:r w:rsidRPr="00F37E0C">
        <w:rPr>
          <w:rFonts w:ascii="Times New Roman" w:hAnsi="Times New Roman" w:cs="Times New Roman"/>
          <w:color w:val="000000"/>
          <w:sz w:val="24"/>
          <w:szCs w:val="24"/>
        </w:rPr>
        <w:t>upport free trade negotiations</w:t>
      </w:r>
      <w:r w:rsidR="00A36873" w:rsidRPr="00F37E0C">
        <w:rPr>
          <w:rFonts w:ascii="Times New Roman" w:hAnsi="Times New Roman" w:cs="Times New Roman"/>
          <w:color w:val="000000"/>
          <w:sz w:val="24"/>
          <w:szCs w:val="24"/>
        </w:rPr>
        <w:t xml:space="preserve">, </w:t>
      </w:r>
      <w:r w:rsidRPr="00F37E0C">
        <w:rPr>
          <w:rFonts w:ascii="Times New Roman" w:hAnsi="Times New Roman" w:cs="Times New Roman"/>
          <w:color w:val="000000"/>
          <w:sz w:val="24"/>
          <w:szCs w:val="24"/>
        </w:rPr>
        <w:t>economic growth</w:t>
      </w:r>
      <w:r w:rsidR="00A36873" w:rsidRPr="00F37E0C">
        <w:rPr>
          <w:rFonts w:ascii="Times New Roman" w:hAnsi="Times New Roman" w:cs="Times New Roman"/>
          <w:color w:val="000000"/>
          <w:sz w:val="24"/>
          <w:szCs w:val="24"/>
        </w:rPr>
        <w:t xml:space="preserve"> and t</w:t>
      </w:r>
      <w:r w:rsidRPr="00F37E0C">
        <w:rPr>
          <w:rFonts w:ascii="Times New Roman" w:hAnsi="Times New Roman" w:cs="Times New Roman"/>
          <w:color w:val="000000"/>
          <w:sz w:val="24"/>
          <w:szCs w:val="24"/>
        </w:rPr>
        <w:t>o be fast, agile and flexible</w:t>
      </w:r>
      <w:r w:rsidR="00A36873" w:rsidRPr="00F37E0C">
        <w:rPr>
          <w:rFonts w:ascii="Times New Roman" w:hAnsi="Times New Roman" w:cs="Times New Roman"/>
          <w:color w:val="000000"/>
          <w:sz w:val="24"/>
          <w:szCs w:val="24"/>
        </w:rPr>
        <w:t>.</w:t>
      </w:r>
      <w:r w:rsidR="00F37E0C" w:rsidRPr="00BE0B80">
        <w:rPr>
          <w:rFonts w:ascii="Times New Roman" w:hAnsi="Times New Roman" w:cs="Times New Roman"/>
          <w:color w:val="000000"/>
          <w:sz w:val="24"/>
          <w:szCs w:val="24"/>
        </w:rPr>
        <w:t xml:space="preserve"> 2012 procurement reforms e</w:t>
      </w:r>
      <w:r w:rsidR="00F37E0C" w:rsidRPr="00F37E0C">
        <w:rPr>
          <w:rFonts w:ascii="Times New Roman" w:hAnsi="Times New Roman" w:cs="Times New Roman"/>
          <w:color w:val="000000"/>
          <w:sz w:val="24"/>
          <w:szCs w:val="24"/>
        </w:rPr>
        <w:t>stablished the business case for change, led to savings of over NZ $350M, established a procurement academy and encouraged investment in procurement capability</w:t>
      </w:r>
      <w:r w:rsidR="00F37E0C">
        <w:rPr>
          <w:rFonts w:ascii="Times New Roman" w:hAnsi="Times New Roman" w:cs="Times New Roman"/>
          <w:color w:val="000000"/>
          <w:sz w:val="24"/>
          <w:szCs w:val="24"/>
        </w:rPr>
        <w:t>.</w:t>
      </w:r>
    </w:p>
    <w:p w:rsidR="004E7DBD" w:rsidRDefault="004E7DBD">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E2FE5" w:rsidRDefault="007C74BA" w:rsidP="00ED2A40">
      <w:pPr>
        <w:spacing w:before="240" w:after="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SESSION 3</w:t>
      </w:r>
    </w:p>
    <w:p w:rsidR="007C74BA" w:rsidRPr="007C74BA" w:rsidRDefault="00ED2A40" w:rsidP="00ED2A40">
      <w:pPr>
        <w:spacing w:before="240" w:after="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CAPACITY BUILDING AND INNOVATION FOR PERFORMANCE</w:t>
      </w:r>
    </w:p>
    <w:p w:rsidR="007C74BA" w:rsidRPr="007C74BA" w:rsidRDefault="007C74BA" w:rsidP="00E13F80">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Chairman:  Mr. Naresh Kumar Chapagain, Joint Secretary, PPMO, Nepal</w:t>
      </w:r>
    </w:p>
    <w:p w:rsidR="004769A1" w:rsidRPr="001D2AEE" w:rsidRDefault="004769A1" w:rsidP="004769A1">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t>‘</w:t>
      </w:r>
      <w:r w:rsidRPr="004769A1">
        <w:rPr>
          <w:rFonts w:ascii="Times New Roman" w:hAnsi="Times New Roman" w:cs="Times New Roman"/>
          <w:b/>
          <w:i/>
          <w:color w:val="000000"/>
          <w:sz w:val="24"/>
          <w:szCs w:val="24"/>
        </w:rPr>
        <w:t>Sustainable Capacity Building for Enhanced Public Procurement Performance</w:t>
      </w:r>
      <w:r>
        <w:rPr>
          <w:rFonts w:ascii="Times New Roman" w:hAnsi="Times New Roman" w:cs="Times New Roman"/>
          <w:b/>
          <w:i/>
          <w:color w:val="000000"/>
          <w:sz w:val="24"/>
          <w:szCs w:val="24"/>
        </w:rPr>
        <w:t>’ – Presentation by Mr. David Smith</w:t>
      </w:r>
      <w:r w:rsidR="001D2AEE">
        <w:rPr>
          <w:rFonts w:ascii="Times New Roman" w:hAnsi="Times New Roman" w:cs="Times New Roman"/>
          <w:b/>
          <w:i/>
          <w:color w:val="000000"/>
          <w:sz w:val="24"/>
          <w:szCs w:val="24"/>
        </w:rPr>
        <w:t>,</w:t>
      </w:r>
      <w:r w:rsidR="001D2AEE" w:rsidRPr="001D2AEE">
        <w:rPr>
          <w:rFonts w:ascii="Times New Roman" w:hAnsi="Times New Roman" w:cs="Times New Roman"/>
          <w:color w:val="000000"/>
          <w:sz w:val="24"/>
          <w:szCs w:val="24"/>
        </w:rPr>
        <w:t xml:space="preserve"> </w:t>
      </w:r>
      <w:r w:rsidR="001D2AEE" w:rsidRPr="001D2AEE">
        <w:rPr>
          <w:rFonts w:ascii="Times New Roman" w:hAnsi="Times New Roman" w:cs="Times New Roman"/>
          <w:b/>
          <w:i/>
          <w:color w:val="000000"/>
          <w:sz w:val="24"/>
          <w:szCs w:val="24"/>
        </w:rPr>
        <w:t>Former Commercial Director, Department of Work and Pensions, and Member of CIPS Board of Management and the CIPS Council, UK</w:t>
      </w:r>
    </w:p>
    <w:p w:rsidR="00E64166" w:rsidRDefault="004769A1"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w:t>
      </w:r>
      <w:r w:rsidR="005E6A77" w:rsidRPr="00E64166">
        <w:rPr>
          <w:rFonts w:ascii="Times New Roman" w:hAnsi="Times New Roman" w:cs="Times New Roman"/>
          <w:color w:val="000000"/>
          <w:sz w:val="24"/>
          <w:szCs w:val="24"/>
        </w:rPr>
        <w:t xml:space="preserve">Smith, </w:t>
      </w:r>
      <w:r w:rsidR="00BA6693">
        <w:rPr>
          <w:rFonts w:ascii="Times New Roman" w:hAnsi="Times New Roman" w:cs="Times New Roman"/>
          <w:color w:val="000000"/>
          <w:sz w:val="24"/>
          <w:szCs w:val="24"/>
        </w:rPr>
        <w:t xml:space="preserve">spoke on drivers for private sector (business growth, financial performance, and risk management) and public sector (debt management, service, and risk management) and identified process excellence as the enabler.  He said smarter procurement, trained and qualified staff, better and managed suppliers, and use of technology as the solutions.  He said procurement focus must move from tactical to strategic in order to improve value and enhance its criticality.  He cautioned that e-procurement was not all about technology, a panacea or quick fix, a substitute for good practice nor was it an end in itself or merely mechanizing existing processes. He described UK initiatives for better management of key suppliers, appointment of Crown Representatives, </w:t>
      </w:r>
      <w:r w:rsidR="004F5EFE">
        <w:rPr>
          <w:rFonts w:ascii="Times New Roman" w:hAnsi="Times New Roman" w:cs="Times New Roman"/>
          <w:color w:val="000000"/>
          <w:sz w:val="24"/>
          <w:szCs w:val="24"/>
        </w:rPr>
        <w:t>and, at some length</w:t>
      </w:r>
      <w:r w:rsidR="001D2AEE">
        <w:rPr>
          <w:rFonts w:ascii="Times New Roman" w:hAnsi="Times New Roman" w:cs="Times New Roman"/>
          <w:color w:val="000000"/>
          <w:sz w:val="24"/>
          <w:szCs w:val="24"/>
        </w:rPr>
        <w:t>, people</w:t>
      </w:r>
      <w:r w:rsidR="004F5EFE">
        <w:rPr>
          <w:rFonts w:ascii="Times New Roman" w:hAnsi="Times New Roman" w:cs="Times New Roman"/>
          <w:color w:val="000000"/>
          <w:sz w:val="24"/>
          <w:szCs w:val="24"/>
        </w:rPr>
        <w:t xml:space="preserve"> development.</w:t>
      </w:r>
    </w:p>
    <w:p w:rsidR="001D2AEE" w:rsidRPr="001D2AEE" w:rsidRDefault="001D2AEE" w:rsidP="001D2AEE">
      <w:pPr>
        <w:spacing w:before="240" w:after="240"/>
        <w:rPr>
          <w:rFonts w:ascii="Times New Roman" w:hAnsi="Times New Roman" w:cs="Times New Roman"/>
          <w:b/>
          <w:i/>
          <w:color w:val="000000"/>
          <w:sz w:val="24"/>
          <w:szCs w:val="24"/>
        </w:rPr>
      </w:pPr>
      <w:r w:rsidRPr="001D2AEE">
        <w:rPr>
          <w:rFonts w:ascii="Times New Roman" w:hAnsi="Times New Roman" w:cs="Times New Roman"/>
          <w:b/>
          <w:i/>
          <w:color w:val="000000"/>
          <w:sz w:val="24"/>
          <w:szCs w:val="24"/>
        </w:rPr>
        <w:t xml:space="preserve">‘Development of Capacity and Capability of Government Procurement to Deliver Value for </w:t>
      </w:r>
      <w:r w:rsidR="006D0072" w:rsidRPr="001D2AEE">
        <w:rPr>
          <w:rFonts w:ascii="Times New Roman" w:hAnsi="Times New Roman" w:cs="Times New Roman"/>
          <w:b/>
          <w:i/>
          <w:color w:val="000000"/>
          <w:sz w:val="24"/>
          <w:szCs w:val="24"/>
        </w:rPr>
        <w:t>Money’ -</w:t>
      </w:r>
      <w:r w:rsidRPr="001D2AEE">
        <w:rPr>
          <w:rFonts w:ascii="Times New Roman" w:hAnsi="Times New Roman" w:cs="Times New Roman"/>
          <w:b/>
          <w:i/>
          <w:color w:val="000000"/>
          <w:sz w:val="24"/>
          <w:szCs w:val="24"/>
        </w:rPr>
        <w:t xml:space="preserve"> Presentation by Mr. Daniel Gordon, George Washington University, USA</w:t>
      </w:r>
    </w:p>
    <w:p w:rsidR="00E64166" w:rsidRDefault="00C665F3" w:rsidP="003459B1">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Making a spoke of importance of professionalization of the public procurement function for creating smart buyers and protecting the system from political and other corrupt pressures.</w:t>
      </w:r>
      <w:r w:rsidR="001F290B">
        <w:rPr>
          <w:rFonts w:ascii="Times New Roman" w:hAnsi="Times New Roman" w:cs="Times New Roman"/>
          <w:color w:val="000000"/>
          <w:sz w:val="24"/>
          <w:szCs w:val="24"/>
        </w:rPr>
        <w:t xml:space="preserve"> This will entail creating a ‘position description’ and a career path as well as training and certification.</w:t>
      </w:r>
      <w:r w:rsidR="0046455F">
        <w:rPr>
          <w:rFonts w:ascii="Times New Roman" w:hAnsi="Times New Roman" w:cs="Times New Roman"/>
          <w:color w:val="000000"/>
          <w:sz w:val="24"/>
          <w:szCs w:val="24"/>
        </w:rPr>
        <w:t xml:space="preserve"> In terms of training he posed and suggested answers to  key questions such as who makes the policy decisions, whom to train, how to pay for training, what to teach, how to train and how to measure progress. Finally he discussed certification programs, US approach to certification, and resources on US procurement training system.</w:t>
      </w:r>
    </w:p>
    <w:p w:rsidR="002F3CF5" w:rsidRPr="002F3CF5" w:rsidRDefault="002F3CF5" w:rsidP="002F3CF5">
      <w:pPr>
        <w:spacing w:before="240" w:after="240"/>
        <w:rPr>
          <w:rFonts w:ascii="Times New Roman" w:hAnsi="Times New Roman" w:cs="Times New Roman"/>
          <w:b/>
          <w:i/>
          <w:color w:val="000000"/>
          <w:sz w:val="24"/>
          <w:szCs w:val="24"/>
        </w:rPr>
      </w:pPr>
      <w:r w:rsidRPr="002F3CF5">
        <w:rPr>
          <w:rFonts w:ascii="Times New Roman" w:hAnsi="Times New Roman" w:cs="Times New Roman"/>
          <w:b/>
          <w:i/>
          <w:color w:val="000000"/>
          <w:sz w:val="24"/>
          <w:szCs w:val="24"/>
        </w:rPr>
        <w:t>‘Procurement: Innovations for Performance Improvement’ – Presentation (through Video link) by Ms. Ana Maria Neto, Director of Logistics, President of Inter-American Network of Public Purchase for 2013-2014, Brazil</w:t>
      </w:r>
    </w:p>
    <w:p w:rsidR="007C74BA" w:rsidRPr="002F3CF5" w:rsidRDefault="003D15CA"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sidRPr="002F3CF5">
        <w:rPr>
          <w:rFonts w:ascii="Times New Roman" w:hAnsi="Times New Roman" w:cs="Times New Roman"/>
          <w:color w:val="000000"/>
          <w:sz w:val="24"/>
          <w:szCs w:val="24"/>
        </w:rPr>
        <w:t>Talking about tools for efficient public procurement</w:t>
      </w:r>
      <w:r w:rsidR="002F3CF5">
        <w:rPr>
          <w:rFonts w:ascii="Times New Roman" w:hAnsi="Times New Roman" w:cs="Times New Roman"/>
          <w:color w:val="000000"/>
          <w:sz w:val="24"/>
          <w:szCs w:val="24"/>
        </w:rPr>
        <w:t>, Ms. Neto</w:t>
      </w:r>
      <w:r w:rsidRPr="002F3CF5">
        <w:rPr>
          <w:rFonts w:ascii="Times New Roman" w:hAnsi="Times New Roman" w:cs="Times New Roman"/>
          <w:color w:val="000000"/>
          <w:sz w:val="24"/>
          <w:szCs w:val="24"/>
        </w:rPr>
        <w:t xml:space="preserve"> described the current model that includes for example shared purchase with standard specifications of equipment for public schools using e-reverse auction that consider life cycle costs.  She said that shared purchases lower the costs and reduce time in bidding processes.  She said that paradigms in public procurement have shifted from quality and morality to efficiency and economy and now to the use of the state’s purchasing power</w:t>
      </w:r>
      <w:r w:rsidR="00743E0F" w:rsidRPr="002F3CF5">
        <w:rPr>
          <w:rFonts w:ascii="Times New Roman" w:hAnsi="Times New Roman" w:cs="Times New Roman"/>
          <w:color w:val="000000"/>
          <w:sz w:val="24"/>
          <w:szCs w:val="24"/>
        </w:rPr>
        <w:t xml:space="preserve"> for sustainable economic development. The Brazilian model supports small businesses that account for 67% of jobs and 25% of GDP.  She gave a </w:t>
      </w:r>
      <w:r w:rsidR="00743E0F" w:rsidRPr="002F3CF5">
        <w:rPr>
          <w:rFonts w:ascii="Times New Roman" w:hAnsi="Times New Roman" w:cs="Times New Roman"/>
          <w:color w:val="000000"/>
          <w:sz w:val="24"/>
          <w:szCs w:val="24"/>
        </w:rPr>
        <w:lastRenderedPageBreak/>
        <w:t xml:space="preserve">background of evolution of the legal framework for public procurement over the years.  She described in detail the electronic system with a website as its heart.  E-procurement has led to significant savings of almost 20%.  The system is backed by a training program for markets, public managers, and partners.  Training is </w:t>
      </w:r>
      <w:r w:rsidR="00045026" w:rsidRPr="002F3CF5">
        <w:rPr>
          <w:rFonts w:ascii="Times New Roman" w:hAnsi="Times New Roman" w:cs="Times New Roman"/>
          <w:color w:val="000000"/>
          <w:sz w:val="24"/>
          <w:szCs w:val="24"/>
        </w:rPr>
        <w:t>both face</w:t>
      </w:r>
      <w:r w:rsidR="00743E0F" w:rsidRPr="002F3CF5">
        <w:rPr>
          <w:rFonts w:ascii="Times New Roman" w:hAnsi="Times New Roman" w:cs="Times New Roman"/>
          <w:color w:val="000000"/>
          <w:sz w:val="24"/>
          <w:szCs w:val="24"/>
        </w:rPr>
        <w:t xml:space="preserve"> to face and remote.  She described the communication system so that all stakeholders are aware of demands and process.  Finally she described good practices included easier processes and standardization of specifications.</w:t>
      </w:r>
    </w:p>
    <w:p w:rsidR="004E7DBD" w:rsidRDefault="004E7DBD">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E2FE5" w:rsidRDefault="00ED2A40" w:rsidP="007E2FE5">
      <w:pPr>
        <w:spacing w:before="240" w:after="240"/>
        <w:jc w:val="center"/>
        <w:rPr>
          <w:rFonts w:ascii="Times New Roman" w:hAnsi="Times New Roman" w:cs="Times New Roman"/>
          <w:b/>
          <w:bCs/>
          <w:color w:val="000000"/>
          <w:sz w:val="24"/>
          <w:szCs w:val="24"/>
        </w:rPr>
      </w:pPr>
      <w:r w:rsidRPr="00CE4BEA">
        <w:rPr>
          <w:rFonts w:ascii="Times New Roman" w:hAnsi="Times New Roman" w:cs="Times New Roman"/>
          <w:b/>
          <w:bCs/>
          <w:color w:val="000000"/>
          <w:sz w:val="24"/>
          <w:szCs w:val="24"/>
        </w:rPr>
        <w:lastRenderedPageBreak/>
        <w:t>SESSION 4</w:t>
      </w:r>
    </w:p>
    <w:p w:rsidR="00CE4BEA" w:rsidRPr="00CE4BEA" w:rsidRDefault="00ED2A40" w:rsidP="007E2FE5">
      <w:pPr>
        <w:spacing w:before="0" w:after="0"/>
        <w:jc w:val="center"/>
        <w:rPr>
          <w:rFonts w:ascii="Times New Roman" w:hAnsi="Times New Roman" w:cs="Times New Roman"/>
          <w:b/>
          <w:bCs/>
          <w:color w:val="000000"/>
          <w:sz w:val="24"/>
          <w:szCs w:val="24"/>
        </w:rPr>
      </w:pPr>
      <w:r w:rsidRPr="00CE4BEA">
        <w:rPr>
          <w:rFonts w:ascii="Times New Roman" w:hAnsi="Times New Roman" w:cs="Times New Roman"/>
          <w:b/>
          <w:bCs/>
          <w:color w:val="000000"/>
          <w:sz w:val="24"/>
          <w:szCs w:val="24"/>
        </w:rPr>
        <w:t>PUBLIC PROCUREMENT POLICIES AND PRACTICES IN SOUTH ASIA: CO-SPONSORS’ VIEW</w:t>
      </w:r>
    </w:p>
    <w:p w:rsidR="00CE4BEA" w:rsidRPr="003604E8" w:rsidRDefault="00CE4BEA" w:rsidP="00E13F80">
      <w:pPr>
        <w:spacing w:before="240" w:after="240"/>
        <w:jc w:val="center"/>
        <w:rPr>
          <w:rFonts w:ascii="Times New Roman" w:hAnsi="Times New Roman" w:cs="Times New Roman"/>
          <w:color w:val="000000"/>
          <w:sz w:val="24"/>
          <w:szCs w:val="24"/>
        </w:rPr>
      </w:pPr>
      <w:r w:rsidRPr="003604E8">
        <w:rPr>
          <w:rFonts w:ascii="Times New Roman" w:hAnsi="Times New Roman" w:cs="Times New Roman"/>
          <w:color w:val="000000"/>
          <w:sz w:val="24"/>
          <w:szCs w:val="24"/>
        </w:rPr>
        <w:t>Chair</w:t>
      </w:r>
      <w:r w:rsidR="003604E8">
        <w:rPr>
          <w:rFonts w:ascii="Times New Roman" w:hAnsi="Times New Roman" w:cs="Times New Roman"/>
          <w:color w:val="000000"/>
          <w:sz w:val="24"/>
          <w:szCs w:val="24"/>
        </w:rPr>
        <w:t>man</w:t>
      </w:r>
      <w:r w:rsidRPr="003604E8">
        <w:rPr>
          <w:rFonts w:ascii="Times New Roman" w:hAnsi="Times New Roman" w:cs="Times New Roman"/>
          <w:color w:val="000000"/>
          <w:sz w:val="24"/>
          <w:szCs w:val="24"/>
        </w:rPr>
        <w:t>/Facilitator</w:t>
      </w:r>
      <w:r w:rsidR="003604E8">
        <w:rPr>
          <w:rFonts w:ascii="Times New Roman" w:hAnsi="Times New Roman" w:cs="Times New Roman"/>
          <w:color w:val="000000"/>
          <w:sz w:val="24"/>
          <w:szCs w:val="24"/>
        </w:rPr>
        <w:t>:</w:t>
      </w:r>
      <w:r w:rsidR="00184319">
        <w:rPr>
          <w:rFonts w:ascii="Times New Roman" w:hAnsi="Times New Roman" w:cs="Times New Roman"/>
          <w:color w:val="000000"/>
          <w:sz w:val="24"/>
          <w:szCs w:val="24"/>
        </w:rPr>
        <w:t xml:space="preserve"> Mrs. K. D. R. Olga, Director, Department of Public Finance, MOFT, Sri Lanka</w:t>
      </w:r>
    </w:p>
    <w:p w:rsidR="00714309" w:rsidRDefault="00A87F75" w:rsidP="00714309">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t>‘</w:t>
      </w:r>
      <w:r w:rsidRPr="00A87F75">
        <w:rPr>
          <w:rFonts w:ascii="Times New Roman" w:hAnsi="Times New Roman" w:cs="Times New Roman"/>
          <w:b/>
          <w:i/>
          <w:color w:val="000000"/>
          <w:sz w:val="24"/>
          <w:szCs w:val="24"/>
        </w:rPr>
        <w:t>Latest Development in World Bank Policy Review</w:t>
      </w:r>
      <w:r>
        <w:rPr>
          <w:rFonts w:ascii="Times New Roman" w:hAnsi="Times New Roman" w:cs="Times New Roman"/>
          <w:b/>
          <w:i/>
          <w:color w:val="000000"/>
          <w:sz w:val="24"/>
          <w:szCs w:val="24"/>
        </w:rPr>
        <w:t>’</w:t>
      </w:r>
      <w:r w:rsidRPr="00A87F75">
        <w:rPr>
          <w:rFonts w:ascii="Times New Roman" w:hAnsi="Times New Roman" w:cs="Times New Roman"/>
          <w:b/>
          <w:i/>
          <w:color w:val="000000"/>
          <w:sz w:val="24"/>
          <w:szCs w:val="24"/>
        </w:rPr>
        <w:t xml:space="preserve"> </w:t>
      </w:r>
    </w:p>
    <w:p w:rsidR="00081E4C" w:rsidRDefault="00714309"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sidRPr="00714309">
        <w:rPr>
          <w:rFonts w:ascii="Times New Roman" w:hAnsi="Times New Roman" w:cs="Times New Roman"/>
          <w:color w:val="000000"/>
          <w:sz w:val="24"/>
          <w:szCs w:val="24"/>
        </w:rPr>
        <w:t xml:space="preserve">Mr. Christopher M. Browne, Chief Procurement Officer, World Bank, </w:t>
      </w:r>
      <w:r w:rsidR="004D16A8" w:rsidRPr="00714309">
        <w:rPr>
          <w:rFonts w:ascii="Times New Roman" w:hAnsi="Times New Roman" w:cs="Times New Roman"/>
          <w:color w:val="000000"/>
          <w:sz w:val="24"/>
          <w:szCs w:val="24"/>
        </w:rPr>
        <w:t xml:space="preserve">described the challenges of the Bank procurement given a wide range of projects in diverse places and with mixed local capacity.  Thus far the Bank has supported a common approach based on transfer of knowledge and strengthening of national systems.  The first phase of the current reforms, </w:t>
      </w:r>
      <w:r w:rsidR="00243CFC" w:rsidRPr="00714309">
        <w:rPr>
          <w:rFonts w:ascii="Times New Roman" w:hAnsi="Times New Roman" w:cs="Times New Roman"/>
          <w:color w:val="000000"/>
          <w:sz w:val="24"/>
          <w:szCs w:val="24"/>
        </w:rPr>
        <w:t xml:space="preserve">policy consideration and consultations, </w:t>
      </w:r>
      <w:r w:rsidR="004D16A8" w:rsidRPr="00714309">
        <w:rPr>
          <w:rFonts w:ascii="Times New Roman" w:hAnsi="Times New Roman" w:cs="Times New Roman"/>
          <w:color w:val="000000"/>
          <w:sz w:val="24"/>
          <w:szCs w:val="24"/>
        </w:rPr>
        <w:t xml:space="preserve">he said, is based on extensive feedback from stakeholders.  </w:t>
      </w:r>
      <w:r w:rsidR="001E5FBC" w:rsidRPr="00714309">
        <w:rPr>
          <w:rFonts w:ascii="Times New Roman" w:hAnsi="Times New Roman" w:cs="Times New Roman"/>
          <w:color w:val="000000"/>
          <w:sz w:val="24"/>
          <w:szCs w:val="24"/>
        </w:rPr>
        <w:t>The stakeholders recommended a</w:t>
      </w:r>
      <w:r w:rsidR="004D16A8" w:rsidRPr="00714309">
        <w:rPr>
          <w:rFonts w:ascii="Times New Roman" w:hAnsi="Times New Roman" w:cs="Times New Roman"/>
          <w:color w:val="000000"/>
          <w:sz w:val="24"/>
          <w:szCs w:val="24"/>
        </w:rPr>
        <w:t xml:space="preserve"> focus on principles, context, country </w:t>
      </w:r>
      <w:r w:rsidR="00045026" w:rsidRPr="00714309">
        <w:rPr>
          <w:rFonts w:ascii="Times New Roman" w:hAnsi="Times New Roman" w:cs="Times New Roman"/>
          <w:color w:val="000000"/>
          <w:sz w:val="24"/>
          <w:szCs w:val="24"/>
        </w:rPr>
        <w:t>systems (</w:t>
      </w:r>
      <w:r w:rsidR="004D16A8" w:rsidRPr="00714309">
        <w:rPr>
          <w:rFonts w:ascii="Times New Roman" w:hAnsi="Times New Roman" w:cs="Times New Roman"/>
          <w:color w:val="000000"/>
          <w:sz w:val="24"/>
          <w:szCs w:val="24"/>
        </w:rPr>
        <w:t>with a special focus on fragile and conflicted affected countries) and capacity building and professionalization</w:t>
      </w:r>
      <w:r w:rsidR="001E5FBC" w:rsidRPr="00714309">
        <w:rPr>
          <w:rFonts w:ascii="Times New Roman" w:hAnsi="Times New Roman" w:cs="Times New Roman"/>
          <w:color w:val="000000"/>
          <w:sz w:val="24"/>
          <w:szCs w:val="24"/>
        </w:rPr>
        <w:t xml:space="preserve">.  Other recommendations were for more upfront market-sector analysis, strategic thinking, full procurement cycle considerations, fiduciary-governance alternatives, as well a long term perspective.  These are </w:t>
      </w:r>
      <w:r w:rsidR="004D16A8" w:rsidRPr="00714309">
        <w:rPr>
          <w:rFonts w:ascii="Times New Roman" w:hAnsi="Times New Roman" w:cs="Times New Roman"/>
          <w:color w:val="000000"/>
          <w:sz w:val="24"/>
          <w:szCs w:val="24"/>
        </w:rPr>
        <w:t>key considerations for the new policy framework.</w:t>
      </w:r>
    </w:p>
    <w:p w:rsidR="00045026" w:rsidRPr="00714309" w:rsidRDefault="00045026" w:rsidP="00045026">
      <w:pPr>
        <w:pStyle w:val="ListParagraph"/>
        <w:spacing w:before="240" w:after="240"/>
        <w:ind w:left="0"/>
        <w:jc w:val="both"/>
        <w:rPr>
          <w:rFonts w:ascii="Times New Roman" w:hAnsi="Times New Roman" w:cs="Times New Roman"/>
          <w:color w:val="000000"/>
          <w:sz w:val="24"/>
          <w:szCs w:val="24"/>
        </w:rPr>
      </w:pPr>
    </w:p>
    <w:p w:rsidR="00184319" w:rsidRDefault="00D83966"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sidRPr="00184319">
        <w:rPr>
          <w:rFonts w:ascii="Times New Roman" w:hAnsi="Times New Roman" w:cs="Times New Roman"/>
          <w:color w:val="000000"/>
          <w:sz w:val="24"/>
          <w:szCs w:val="24"/>
        </w:rPr>
        <w:t>Felipe Go</w:t>
      </w:r>
      <w:r>
        <w:rPr>
          <w:rFonts w:ascii="Times New Roman" w:hAnsi="Times New Roman" w:cs="Times New Roman"/>
          <w:color w:val="000000"/>
          <w:sz w:val="24"/>
          <w:szCs w:val="24"/>
        </w:rPr>
        <w:t>ya,</w:t>
      </w:r>
      <w:r w:rsidR="00045026">
        <w:rPr>
          <w:rFonts w:ascii="Times New Roman" w:hAnsi="Times New Roman" w:cs="Times New Roman"/>
          <w:color w:val="000000"/>
          <w:sz w:val="24"/>
          <w:szCs w:val="24"/>
        </w:rPr>
        <w:t xml:space="preserve"> </w:t>
      </w:r>
      <w:r w:rsidRPr="00184319">
        <w:rPr>
          <w:rFonts w:ascii="Times New Roman" w:hAnsi="Times New Roman" w:cs="Times New Roman"/>
          <w:color w:val="000000"/>
          <w:sz w:val="24"/>
          <w:szCs w:val="24"/>
        </w:rPr>
        <w:t>Regional Procurement Ma</w:t>
      </w:r>
      <w:r>
        <w:rPr>
          <w:rFonts w:ascii="Times New Roman" w:hAnsi="Times New Roman" w:cs="Times New Roman"/>
          <w:color w:val="000000"/>
          <w:sz w:val="24"/>
          <w:szCs w:val="24"/>
        </w:rPr>
        <w:t xml:space="preserve">nager, South Asia Region,  </w:t>
      </w:r>
      <w:r w:rsidRPr="00184319">
        <w:rPr>
          <w:rFonts w:ascii="Times New Roman" w:hAnsi="Times New Roman" w:cs="Times New Roman"/>
          <w:color w:val="000000"/>
          <w:sz w:val="24"/>
          <w:szCs w:val="24"/>
        </w:rPr>
        <w:t xml:space="preserve">World Bank </w:t>
      </w:r>
      <w:r w:rsidR="00184319" w:rsidRPr="00184319">
        <w:rPr>
          <w:rFonts w:ascii="Times New Roman" w:hAnsi="Times New Roman" w:cs="Times New Roman"/>
          <w:color w:val="000000"/>
          <w:sz w:val="24"/>
          <w:szCs w:val="24"/>
        </w:rPr>
        <w:t>Public Procurement in South Asia Region</w:t>
      </w:r>
      <w:r>
        <w:rPr>
          <w:rFonts w:ascii="Times New Roman" w:hAnsi="Times New Roman" w:cs="Times New Roman"/>
          <w:color w:val="000000"/>
          <w:sz w:val="24"/>
          <w:szCs w:val="24"/>
        </w:rPr>
        <w:t xml:space="preserve"> speaking about the </w:t>
      </w:r>
      <w:r w:rsidR="00184319" w:rsidRPr="00184319">
        <w:rPr>
          <w:rFonts w:ascii="Times New Roman" w:hAnsi="Times New Roman" w:cs="Times New Roman"/>
          <w:color w:val="000000"/>
          <w:sz w:val="24"/>
          <w:szCs w:val="24"/>
        </w:rPr>
        <w:t>Bank’s View and Initiatives</w:t>
      </w:r>
      <w:r w:rsidR="00B27416">
        <w:rPr>
          <w:rFonts w:ascii="Times New Roman" w:hAnsi="Times New Roman" w:cs="Times New Roman"/>
          <w:color w:val="000000"/>
          <w:sz w:val="24"/>
          <w:szCs w:val="24"/>
        </w:rPr>
        <w:t xml:space="preserve"> stated that </w:t>
      </w:r>
      <w:r>
        <w:rPr>
          <w:rFonts w:ascii="Times New Roman" w:hAnsi="Times New Roman" w:cs="Times New Roman"/>
          <w:color w:val="000000"/>
          <w:sz w:val="24"/>
          <w:szCs w:val="24"/>
        </w:rPr>
        <w:t>South Asia was a vast and diverse region where public procurement was estimated to be about US $400 billion or roughly about 16% of the total GDP of about US $2,500 billion</w:t>
      </w:r>
      <w:r w:rsidR="00184319" w:rsidRPr="001843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 said regional </w:t>
      </w:r>
      <w:r w:rsidR="008F7713">
        <w:rPr>
          <w:rFonts w:ascii="Times New Roman" w:hAnsi="Times New Roman" w:cs="Times New Roman"/>
          <w:color w:val="000000"/>
          <w:sz w:val="24"/>
          <w:szCs w:val="24"/>
        </w:rPr>
        <w:t>countries</w:t>
      </w:r>
      <w:r>
        <w:rPr>
          <w:rFonts w:ascii="Times New Roman" w:hAnsi="Times New Roman" w:cs="Times New Roman"/>
          <w:color w:val="000000"/>
          <w:sz w:val="24"/>
          <w:szCs w:val="24"/>
        </w:rPr>
        <w:t>’ procurement systems were slowly adopting new practices although they were still far from where they should be.</w:t>
      </w:r>
      <w:r w:rsidR="008F7713">
        <w:rPr>
          <w:rFonts w:ascii="Times New Roman" w:hAnsi="Times New Roman" w:cs="Times New Roman"/>
          <w:color w:val="000000"/>
          <w:sz w:val="24"/>
          <w:szCs w:val="24"/>
        </w:rPr>
        <w:t xml:space="preserve">  The basic challenge, he said, was to measure the performance (value for money, integrity, efficiency) and then improve.</w:t>
      </w:r>
      <w:r w:rsidR="00C51BD0">
        <w:rPr>
          <w:rFonts w:ascii="Times New Roman" w:hAnsi="Times New Roman" w:cs="Times New Roman"/>
          <w:color w:val="000000"/>
          <w:sz w:val="24"/>
          <w:szCs w:val="24"/>
        </w:rPr>
        <w:t xml:space="preserve"> The next steps will depend on indicators but some areas to be considered would include regulatory framework, dispute resolution mechanism, and access to information policies. Sustainable procurement, SMEs, local preferences, gender etc. were issues to be addressed in policies.  The Bank, he stated, could support with state of the art technical expertise.</w:t>
      </w:r>
    </w:p>
    <w:p w:rsidR="00847CC6" w:rsidRPr="00847CC6" w:rsidRDefault="00847CC6" w:rsidP="00847CC6">
      <w:pPr>
        <w:spacing w:before="240" w:after="240"/>
        <w:rPr>
          <w:rFonts w:ascii="Times New Roman" w:hAnsi="Times New Roman" w:cs="Times New Roman"/>
          <w:b/>
          <w:i/>
          <w:color w:val="000000"/>
          <w:sz w:val="24"/>
          <w:szCs w:val="24"/>
        </w:rPr>
      </w:pPr>
      <w:r w:rsidRPr="00847CC6">
        <w:rPr>
          <w:rFonts w:ascii="Times New Roman" w:hAnsi="Times New Roman" w:cs="Times New Roman"/>
          <w:b/>
          <w:i/>
          <w:color w:val="000000"/>
          <w:sz w:val="24"/>
          <w:szCs w:val="24"/>
        </w:rPr>
        <w:t>‘Past approaches, today’s challenges</w:t>
      </w:r>
      <w:r w:rsidR="00045026" w:rsidRPr="00847CC6">
        <w:rPr>
          <w:rFonts w:ascii="Times New Roman" w:hAnsi="Times New Roman" w:cs="Times New Roman"/>
          <w:b/>
          <w:i/>
          <w:color w:val="000000"/>
          <w:sz w:val="24"/>
          <w:szCs w:val="24"/>
        </w:rPr>
        <w:t>, and</w:t>
      </w:r>
      <w:r w:rsidRPr="00847CC6">
        <w:rPr>
          <w:rFonts w:ascii="Times New Roman" w:hAnsi="Times New Roman" w:cs="Times New Roman"/>
          <w:b/>
          <w:i/>
          <w:color w:val="000000"/>
          <w:sz w:val="24"/>
          <w:szCs w:val="24"/>
        </w:rPr>
        <w:t xml:space="preserve"> future directions’</w:t>
      </w:r>
      <w:r w:rsidR="0074771D">
        <w:rPr>
          <w:rFonts w:ascii="Times New Roman" w:hAnsi="Times New Roman" w:cs="Times New Roman"/>
          <w:b/>
          <w:i/>
          <w:color w:val="000000"/>
          <w:sz w:val="24"/>
          <w:szCs w:val="24"/>
        </w:rPr>
        <w:t>- ADB</w:t>
      </w:r>
    </w:p>
    <w:p w:rsidR="00045026" w:rsidRDefault="0074771D" w:rsidP="00A0126A">
      <w:pPr>
        <w:pStyle w:val="ListParagraph"/>
        <w:numPr>
          <w:ilvl w:val="0"/>
          <w:numId w:val="7"/>
        </w:numPr>
        <w:spacing w:before="240" w:after="240"/>
        <w:ind w:left="0" w:firstLine="0"/>
        <w:jc w:val="both"/>
        <w:rPr>
          <w:rFonts w:ascii="Times New Roman" w:hAnsi="Times New Roman" w:cs="Times New Roman"/>
          <w:color w:val="000000"/>
          <w:sz w:val="24"/>
          <w:szCs w:val="24"/>
        </w:rPr>
      </w:pPr>
      <w:r w:rsidRPr="00045026">
        <w:rPr>
          <w:rFonts w:ascii="Times New Roman" w:hAnsi="Times New Roman" w:cs="Times New Roman"/>
          <w:color w:val="000000"/>
          <w:sz w:val="24"/>
          <w:szCs w:val="24"/>
        </w:rPr>
        <w:t xml:space="preserve">Mr. Walter Poick, Principal Procurement Specialist, Operations Services and Financial Management, South Asia Regional Department, ADB, </w:t>
      </w:r>
      <w:r w:rsidR="006F1EB4" w:rsidRPr="00045026">
        <w:rPr>
          <w:rFonts w:ascii="Times New Roman" w:hAnsi="Times New Roman" w:cs="Times New Roman"/>
          <w:color w:val="000000"/>
          <w:sz w:val="24"/>
          <w:szCs w:val="24"/>
        </w:rPr>
        <w:t>said traditionally ADB focused on transactional oversight but appreciation of a more sustainable approach led to greater focus on governance.  ADB supported procurement reform initiatives at the country level.  A recent governance review highlighted the challenges in terms of importance of procurement for project delivery and outcomes, diverse capacities, and the need to balance ADB’s fiduciary oversight with efficiency.</w:t>
      </w:r>
      <w:r w:rsidR="00C94F4D" w:rsidRPr="00045026">
        <w:rPr>
          <w:rFonts w:ascii="Times New Roman" w:hAnsi="Times New Roman" w:cs="Times New Roman"/>
          <w:color w:val="000000"/>
          <w:sz w:val="24"/>
          <w:szCs w:val="24"/>
        </w:rPr>
        <w:t xml:space="preserve"> He said ADB proposes to reduces the number of prior/post contract reviews </w:t>
      </w:r>
      <w:r w:rsidR="00C94F4D" w:rsidRPr="00045026">
        <w:rPr>
          <w:rFonts w:ascii="Times New Roman" w:hAnsi="Times New Roman" w:cs="Times New Roman"/>
          <w:color w:val="000000"/>
          <w:sz w:val="24"/>
          <w:szCs w:val="24"/>
        </w:rPr>
        <w:lastRenderedPageBreak/>
        <w:t>from a current number of 6,000 (worth US $9 billion) annually to about 600 high risk/high value contracts of about 10% of total contracts. A risk based approach will be used to consider procurement arrangements at country, sector/agency and project levels.  Thus country and sector levels capacity gaps will be identified to help develop sector road maps and country partnership strategies.</w:t>
      </w:r>
      <w:r w:rsidR="004B5B67" w:rsidRPr="00045026">
        <w:rPr>
          <w:rFonts w:ascii="Times New Roman" w:hAnsi="Times New Roman" w:cs="Times New Roman"/>
          <w:color w:val="000000"/>
          <w:sz w:val="24"/>
          <w:szCs w:val="24"/>
        </w:rPr>
        <w:t xml:space="preserve">  Procurement issues</w:t>
      </w:r>
      <w:r w:rsidR="00725A15" w:rsidRPr="00045026">
        <w:rPr>
          <w:rFonts w:ascii="Times New Roman" w:hAnsi="Times New Roman" w:cs="Times New Roman"/>
          <w:color w:val="000000"/>
          <w:sz w:val="24"/>
          <w:szCs w:val="24"/>
        </w:rPr>
        <w:t xml:space="preserve"> and risks</w:t>
      </w:r>
      <w:r w:rsidR="004B5B67" w:rsidRPr="00045026">
        <w:rPr>
          <w:rFonts w:ascii="Times New Roman" w:hAnsi="Times New Roman" w:cs="Times New Roman"/>
          <w:color w:val="000000"/>
          <w:sz w:val="24"/>
          <w:szCs w:val="24"/>
        </w:rPr>
        <w:t xml:space="preserve"> will be framed and fiduciary oversight levels determined during project implementation.  </w:t>
      </w:r>
      <w:r w:rsidR="00725A15" w:rsidRPr="00045026">
        <w:rPr>
          <w:rFonts w:ascii="Times New Roman" w:hAnsi="Times New Roman" w:cs="Times New Roman"/>
          <w:color w:val="000000"/>
          <w:sz w:val="24"/>
          <w:szCs w:val="24"/>
        </w:rPr>
        <w:t>Risk based approach, he said, will lead to greater use of country systems, reduced review burden for ADB, greater ADB support to complex and high risk procurements and imporved project delivery and outcomes.</w:t>
      </w:r>
      <w:r w:rsidR="00BD4C89" w:rsidRPr="00045026">
        <w:rPr>
          <w:rFonts w:ascii="Times New Roman" w:hAnsi="Times New Roman" w:cs="Times New Roman"/>
          <w:color w:val="000000"/>
          <w:sz w:val="24"/>
          <w:szCs w:val="24"/>
        </w:rPr>
        <w:t xml:space="preserve">  Finally he spoke about ADB’s introduction of results based lending encouraging design and implementation of sector programs.</w:t>
      </w: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971292" w:rsidRPr="00045026" w:rsidRDefault="00971292" w:rsidP="00A0126A">
      <w:pPr>
        <w:pStyle w:val="ListParagraph"/>
        <w:numPr>
          <w:ilvl w:val="0"/>
          <w:numId w:val="7"/>
        </w:numPr>
        <w:spacing w:before="240" w:after="240"/>
        <w:ind w:left="0" w:firstLine="0"/>
        <w:jc w:val="both"/>
        <w:rPr>
          <w:rFonts w:ascii="Times New Roman" w:hAnsi="Times New Roman" w:cs="Times New Roman"/>
          <w:color w:val="000000"/>
          <w:sz w:val="24"/>
          <w:szCs w:val="24"/>
        </w:rPr>
      </w:pPr>
      <w:r w:rsidRPr="00045026">
        <w:rPr>
          <w:rFonts w:ascii="Times New Roman" w:hAnsi="Times New Roman" w:cs="Times New Roman"/>
          <w:color w:val="000000"/>
          <w:sz w:val="24"/>
          <w:szCs w:val="24"/>
        </w:rPr>
        <w:t>Mr. Hans Carlsson, Advisor and Head, Portfolio, Results, and Quality Control Unit, Public Procurement in South Asia Region</w:t>
      </w:r>
      <w:r w:rsidR="00936475" w:rsidRPr="00045026">
        <w:rPr>
          <w:rFonts w:ascii="Times New Roman" w:hAnsi="Times New Roman" w:cs="Times New Roman"/>
          <w:color w:val="000000"/>
          <w:sz w:val="24"/>
          <w:szCs w:val="24"/>
        </w:rPr>
        <w:t xml:space="preserve">, </w:t>
      </w:r>
      <w:r w:rsidRPr="00045026">
        <w:rPr>
          <w:rFonts w:ascii="Times New Roman" w:hAnsi="Times New Roman" w:cs="Times New Roman"/>
          <w:color w:val="000000"/>
          <w:sz w:val="24"/>
          <w:szCs w:val="24"/>
        </w:rPr>
        <w:t>ADB</w:t>
      </w:r>
      <w:r w:rsidR="00936475" w:rsidRPr="00045026">
        <w:rPr>
          <w:rFonts w:ascii="Times New Roman" w:hAnsi="Times New Roman" w:cs="Times New Roman"/>
          <w:color w:val="000000"/>
          <w:sz w:val="24"/>
          <w:szCs w:val="24"/>
        </w:rPr>
        <w:t>,</w:t>
      </w:r>
      <w:r w:rsidRPr="00045026">
        <w:rPr>
          <w:rFonts w:ascii="Times New Roman" w:hAnsi="Times New Roman" w:cs="Times New Roman"/>
          <w:color w:val="000000"/>
          <w:sz w:val="24"/>
          <w:szCs w:val="24"/>
        </w:rPr>
        <w:t xml:space="preserve"> gave an operational perspective on improving procurement outcomes in South Asia. He gave an overview of ADB’s active loan portfolio and contract awards and disbursements as well as number of contracts by size. He said that the clients and operational staff saw low service standards, low premium on quality, few contract modalities, lack of contextual approach, procedures and lack of modernization as major bottlenecks.  Average processing time of contracts he said had improved from 81 days in 2011 to about 47 days in 2013 and was expected to be </w:t>
      </w:r>
      <w:r w:rsidR="00045026" w:rsidRPr="00045026">
        <w:rPr>
          <w:rFonts w:ascii="Times New Roman" w:hAnsi="Times New Roman" w:cs="Times New Roman"/>
          <w:color w:val="000000"/>
          <w:sz w:val="24"/>
          <w:szCs w:val="24"/>
        </w:rPr>
        <w:t>around</w:t>
      </w:r>
      <w:r w:rsidRPr="00045026">
        <w:rPr>
          <w:rFonts w:ascii="Times New Roman" w:hAnsi="Times New Roman" w:cs="Times New Roman"/>
          <w:color w:val="000000"/>
          <w:sz w:val="24"/>
          <w:szCs w:val="24"/>
        </w:rPr>
        <w:t xml:space="preserve"> 30 days in 2016.  Therefore, he concluded</w:t>
      </w:r>
      <w:r w:rsidR="00A0126A" w:rsidRPr="00045026">
        <w:rPr>
          <w:rFonts w:ascii="Times New Roman" w:hAnsi="Times New Roman" w:cs="Times New Roman"/>
          <w:color w:val="000000"/>
          <w:sz w:val="24"/>
          <w:szCs w:val="24"/>
        </w:rPr>
        <w:t>, improvement</w:t>
      </w:r>
      <w:r w:rsidRPr="00045026">
        <w:rPr>
          <w:rFonts w:ascii="Times New Roman" w:hAnsi="Times New Roman" w:cs="Times New Roman"/>
          <w:color w:val="000000"/>
          <w:sz w:val="24"/>
          <w:szCs w:val="24"/>
        </w:rPr>
        <w:t xml:space="preserve"> was possible. </w:t>
      </w:r>
      <w:r w:rsidR="00A0126A" w:rsidRPr="00045026">
        <w:rPr>
          <w:rFonts w:ascii="Times New Roman" w:hAnsi="Times New Roman" w:cs="Times New Roman"/>
          <w:color w:val="000000"/>
          <w:sz w:val="24"/>
          <w:szCs w:val="24"/>
        </w:rPr>
        <w:t xml:space="preserve">He saw project preparation as a critical issue.  He recommended adoption of project readiness filters.  He concluded by saying that procurement was extremely important in project implementation,  client concerns needed to be addressed, approaches and processes must be changed and </w:t>
      </w:r>
      <w:r w:rsidR="0037343C" w:rsidRPr="00045026">
        <w:rPr>
          <w:rFonts w:ascii="Times New Roman" w:hAnsi="Times New Roman" w:cs="Times New Roman"/>
          <w:color w:val="000000"/>
          <w:sz w:val="24"/>
          <w:szCs w:val="24"/>
        </w:rPr>
        <w:t>contextualized</w:t>
      </w:r>
      <w:r w:rsidR="00A0126A" w:rsidRPr="00045026">
        <w:rPr>
          <w:rFonts w:ascii="Times New Roman" w:hAnsi="Times New Roman" w:cs="Times New Roman"/>
          <w:color w:val="000000"/>
          <w:sz w:val="24"/>
          <w:szCs w:val="24"/>
        </w:rPr>
        <w:t>.</w:t>
      </w:r>
    </w:p>
    <w:p w:rsidR="004E7DBD" w:rsidRDefault="004E7DBD">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E2FE5" w:rsidRDefault="00ED2A40" w:rsidP="007E2FE5">
      <w:pPr>
        <w:spacing w:before="240" w:after="240"/>
        <w:jc w:val="center"/>
        <w:rPr>
          <w:rFonts w:ascii="Times New Roman" w:hAnsi="Times New Roman" w:cs="Times New Roman"/>
          <w:b/>
          <w:bCs/>
          <w:color w:val="000000"/>
          <w:sz w:val="24"/>
          <w:szCs w:val="24"/>
        </w:rPr>
      </w:pPr>
      <w:r w:rsidRPr="00CE4BEA">
        <w:rPr>
          <w:rFonts w:ascii="Times New Roman" w:hAnsi="Times New Roman" w:cs="Times New Roman"/>
          <w:b/>
          <w:bCs/>
          <w:color w:val="000000"/>
          <w:sz w:val="24"/>
          <w:szCs w:val="24"/>
        </w:rPr>
        <w:lastRenderedPageBreak/>
        <w:t xml:space="preserve">SESSION </w:t>
      </w:r>
      <w:r>
        <w:rPr>
          <w:rFonts w:ascii="Times New Roman" w:hAnsi="Times New Roman" w:cs="Times New Roman"/>
          <w:b/>
          <w:bCs/>
          <w:color w:val="000000"/>
          <w:sz w:val="24"/>
          <w:szCs w:val="24"/>
        </w:rPr>
        <w:t>5</w:t>
      </w:r>
    </w:p>
    <w:p w:rsidR="00E054E9" w:rsidRDefault="00ED2A40" w:rsidP="007E2FE5">
      <w:pPr>
        <w:spacing w:before="240" w:after="240"/>
        <w:jc w:val="center"/>
        <w:rPr>
          <w:rFonts w:ascii="Times New Roman" w:hAnsi="Times New Roman" w:cs="Times New Roman"/>
          <w:b/>
          <w:bCs/>
          <w:color w:val="000000"/>
          <w:sz w:val="24"/>
          <w:szCs w:val="24"/>
        </w:rPr>
      </w:pPr>
      <w:r w:rsidRPr="00E054E9">
        <w:rPr>
          <w:rFonts w:ascii="Times New Roman" w:hAnsi="Times New Roman" w:cs="Times New Roman"/>
          <w:b/>
          <w:bCs/>
          <w:color w:val="000000"/>
          <w:sz w:val="24"/>
          <w:szCs w:val="24"/>
        </w:rPr>
        <w:t xml:space="preserve">DELIVERING </w:t>
      </w:r>
      <w:r>
        <w:rPr>
          <w:rFonts w:ascii="Times New Roman" w:hAnsi="Times New Roman" w:cs="Times New Roman"/>
          <w:b/>
          <w:bCs/>
          <w:color w:val="000000"/>
          <w:sz w:val="24"/>
          <w:szCs w:val="24"/>
        </w:rPr>
        <w:t>P</w:t>
      </w:r>
      <w:r w:rsidRPr="00E054E9">
        <w:rPr>
          <w:rFonts w:ascii="Times New Roman" w:hAnsi="Times New Roman" w:cs="Times New Roman"/>
          <w:b/>
          <w:bCs/>
          <w:color w:val="000000"/>
          <w:sz w:val="24"/>
          <w:szCs w:val="24"/>
        </w:rPr>
        <w:t xml:space="preserve">ROCUREMENT </w:t>
      </w:r>
      <w:r>
        <w:rPr>
          <w:rFonts w:ascii="Times New Roman" w:hAnsi="Times New Roman" w:cs="Times New Roman"/>
          <w:b/>
          <w:bCs/>
          <w:color w:val="000000"/>
          <w:sz w:val="24"/>
          <w:szCs w:val="24"/>
        </w:rPr>
        <w:t>P</w:t>
      </w:r>
      <w:r w:rsidRPr="00E054E9">
        <w:rPr>
          <w:rFonts w:ascii="Times New Roman" w:hAnsi="Times New Roman" w:cs="Times New Roman"/>
          <w:b/>
          <w:bCs/>
          <w:color w:val="000000"/>
          <w:sz w:val="24"/>
          <w:szCs w:val="24"/>
        </w:rPr>
        <w:t xml:space="preserve">ERFORMANCE: SUCCESS </w:t>
      </w:r>
      <w:r>
        <w:rPr>
          <w:rFonts w:ascii="Times New Roman" w:hAnsi="Times New Roman" w:cs="Times New Roman"/>
          <w:b/>
          <w:bCs/>
          <w:color w:val="000000"/>
          <w:sz w:val="24"/>
          <w:szCs w:val="24"/>
        </w:rPr>
        <w:t>S</w:t>
      </w:r>
      <w:r w:rsidRPr="00E054E9">
        <w:rPr>
          <w:rFonts w:ascii="Times New Roman" w:hAnsi="Times New Roman" w:cs="Times New Roman"/>
          <w:b/>
          <w:bCs/>
          <w:color w:val="000000"/>
          <w:sz w:val="24"/>
          <w:szCs w:val="24"/>
        </w:rPr>
        <w:t xml:space="preserve">TORIES FROM THE </w:t>
      </w:r>
      <w:r>
        <w:rPr>
          <w:rFonts w:ascii="Times New Roman" w:hAnsi="Times New Roman" w:cs="Times New Roman"/>
          <w:b/>
          <w:bCs/>
          <w:color w:val="000000"/>
          <w:sz w:val="24"/>
          <w:szCs w:val="24"/>
        </w:rPr>
        <w:t>R</w:t>
      </w:r>
      <w:r w:rsidRPr="00E054E9">
        <w:rPr>
          <w:rFonts w:ascii="Times New Roman" w:hAnsi="Times New Roman" w:cs="Times New Roman"/>
          <w:b/>
          <w:bCs/>
          <w:color w:val="000000"/>
          <w:sz w:val="24"/>
          <w:szCs w:val="24"/>
        </w:rPr>
        <w:t>EGION</w:t>
      </w:r>
    </w:p>
    <w:p w:rsidR="00335894" w:rsidRPr="00335894" w:rsidRDefault="00335894" w:rsidP="007E2FE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Chairman:  Mr. Felipe Goya (World Bank) &amp; Mr.Hiro Maruyama (ADB)</w:t>
      </w:r>
    </w:p>
    <w:p w:rsidR="0047532E" w:rsidRPr="0047532E" w:rsidRDefault="0047532E" w:rsidP="0047532E">
      <w:pPr>
        <w:spacing w:before="240" w:after="240"/>
        <w:rPr>
          <w:rFonts w:ascii="Times New Roman" w:hAnsi="Times New Roman" w:cs="Times New Roman"/>
          <w:color w:val="000000"/>
          <w:sz w:val="24"/>
          <w:szCs w:val="24"/>
        </w:rPr>
      </w:pPr>
    </w:p>
    <w:p w:rsidR="0047532E" w:rsidRPr="0047532E" w:rsidRDefault="0047532E" w:rsidP="0047532E">
      <w:pPr>
        <w:spacing w:before="240" w:after="240"/>
        <w:rPr>
          <w:rFonts w:ascii="Times New Roman" w:hAnsi="Times New Roman" w:cs="Times New Roman"/>
          <w:b/>
          <w:i/>
          <w:color w:val="000000"/>
          <w:sz w:val="24"/>
          <w:szCs w:val="24"/>
        </w:rPr>
      </w:pPr>
      <w:r w:rsidRPr="0047532E">
        <w:rPr>
          <w:rFonts w:ascii="Times New Roman" w:hAnsi="Times New Roman" w:cs="Times New Roman"/>
          <w:b/>
          <w:i/>
          <w:color w:val="000000"/>
          <w:sz w:val="24"/>
          <w:szCs w:val="24"/>
        </w:rPr>
        <w:t>Afghanistan</w:t>
      </w:r>
    </w:p>
    <w:p w:rsidR="00184319" w:rsidRDefault="0037343C"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review in 2003 identified constraints and made recommendations for reform.  This led to establishment of a Procurement Policy Unit focusing on regulatory framework, institutional and capacity development and e-GP.  Significant progress has been made on all these accounts.  </w:t>
      </w:r>
      <w:r w:rsidR="003260D9">
        <w:rPr>
          <w:rFonts w:ascii="Times New Roman" w:hAnsi="Times New Roman" w:cs="Times New Roman"/>
          <w:color w:val="000000"/>
          <w:sz w:val="24"/>
          <w:szCs w:val="24"/>
        </w:rPr>
        <w:t xml:space="preserve">In terms of regulatory framework, a Public Procurement Law has been enacted, </w:t>
      </w:r>
      <w:r w:rsidR="00106428">
        <w:rPr>
          <w:rFonts w:ascii="Times New Roman" w:hAnsi="Times New Roman" w:cs="Times New Roman"/>
          <w:color w:val="000000"/>
          <w:sz w:val="24"/>
          <w:szCs w:val="24"/>
        </w:rPr>
        <w:t>a policy unit, a special commission and a contract management office established.  R</w:t>
      </w:r>
      <w:r w:rsidR="003260D9">
        <w:rPr>
          <w:rFonts w:ascii="Times New Roman" w:hAnsi="Times New Roman" w:cs="Times New Roman"/>
          <w:color w:val="000000"/>
          <w:sz w:val="24"/>
          <w:szCs w:val="24"/>
        </w:rPr>
        <w:t>ules have been framed, and standard bidding documents</w:t>
      </w:r>
      <w:r w:rsidR="00B02A04">
        <w:rPr>
          <w:rFonts w:ascii="Times New Roman" w:hAnsi="Times New Roman" w:cs="Times New Roman"/>
          <w:color w:val="000000"/>
          <w:sz w:val="24"/>
          <w:szCs w:val="24"/>
        </w:rPr>
        <w:t xml:space="preserve">, operational manual have been developed and policy circulars are regularly issues.  For capacity development, a training institute has been established, training modules have been prepared, and training imparted to regulators, controllers and specialists.  </w:t>
      </w:r>
      <w:r w:rsidR="00F87B7E">
        <w:rPr>
          <w:rFonts w:ascii="Times New Roman" w:hAnsi="Times New Roman" w:cs="Times New Roman"/>
          <w:color w:val="000000"/>
          <w:sz w:val="24"/>
          <w:szCs w:val="24"/>
        </w:rPr>
        <w:t xml:space="preserve">Structure of procurement departments is being standardized.  </w:t>
      </w:r>
      <w:r w:rsidR="00DF690B">
        <w:rPr>
          <w:rFonts w:ascii="Times New Roman" w:hAnsi="Times New Roman" w:cs="Times New Roman"/>
          <w:color w:val="000000"/>
          <w:sz w:val="24"/>
          <w:szCs w:val="24"/>
        </w:rPr>
        <w:t>Web based p</w:t>
      </w:r>
      <w:r w:rsidR="00F87B7E">
        <w:rPr>
          <w:rFonts w:ascii="Times New Roman" w:hAnsi="Times New Roman" w:cs="Times New Roman"/>
          <w:color w:val="000000"/>
          <w:sz w:val="24"/>
          <w:szCs w:val="24"/>
        </w:rPr>
        <w:t xml:space="preserve">rocurement management information systems </w:t>
      </w:r>
      <w:r w:rsidR="000721C0">
        <w:rPr>
          <w:rFonts w:ascii="Times New Roman" w:hAnsi="Times New Roman" w:cs="Times New Roman"/>
          <w:color w:val="000000"/>
          <w:sz w:val="24"/>
          <w:szCs w:val="24"/>
        </w:rPr>
        <w:t xml:space="preserve">(PMIS) </w:t>
      </w:r>
      <w:r w:rsidR="00F87B7E">
        <w:rPr>
          <w:rFonts w:ascii="Times New Roman" w:hAnsi="Times New Roman" w:cs="Times New Roman"/>
          <w:color w:val="000000"/>
          <w:sz w:val="24"/>
          <w:szCs w:val="24"/>
        </w:rPr>
        <w:t>are being developed to address transparency, efficiency, and economy of the procurement process</w:t>
      </w:r>
      <w:r w:rsidR="00352A31">
        <w:rPr>
          <w:rFonts w:ascii="Times New Roman" w:hAnsi="Times New Roman" w:cs="Times New Roman"/>
          <w:color w:val="000000"/>
          <w:sz w:val="24"/>
          <w:szCs w:val="24"/>
        </w:rPr>
        <w:t xml:space="preserve">.  As a result significant improvement has taken place in procurement plans preparation and performance monitoring. Number of awarded contracts has increased as well as that of registered bidders.  </w:t>
      </w:r>
      <w:r w:rsidR="00F87B7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Future plans include development of simplified SBDs in Pashto language, preparation of a manual and regulations for PPP and reverse auction.</w:t>
      </w:r>
      <w:r w:rsidR="000721C0">
        <w:rPr>
          <w:rFonts w:ascii="Times New Roman" w:hAnsi="Times New Roman" w:cs="Times New Roman"/>
          <w:color w:val="000000"/>
          <w:sz w:val="24"/>
          <w:szCs w:val="24"/>
        </w:rPr>
        <w:t xml:space="preserve">  The bottlenecks include low participation in PMIS, </w:t>
      </w:r>
      <w:r w:rsidR="00DF690B">
        <w:rPr>
          <w:rFonts w:ascii="Times New Roman" w:hAnsi="Times New Roman" w:cs="Times New Roman"/>
          <w:color w:val="000000"/>
          <w:sz w:val="24"/>
          <w:szCs w:val="24"/>
        </w:rPr>
        <w:t>low capacity levels, weak ICT structure, resistance to change, lack of dedicated staff, extraneous procedures introduced by implementation agencies, political and management interference, lack of awareness of procedures among senior managers, fear of oversight bodies, lack of authority of procurement officials, lack of coordination among donors, and absence of incentives and rewards.</w:t>
      </w:r>
      <w:r w:rsidR="008F625A">
        <w:rPr>
          <w:rFonts w:ascii="Times New Roman" w:hAnsi="Times New Roman" w:cs="Times New Roman"/>
          <w:color w:val="000000"/>
          <w:sz w:val="24"/>
          <w:szCs w:val="24"/>
        </w:rPr>
        <w:t xml:space="preserve">  Steps to address these bottlenecks have been identified</w:t>
      </w:r>
      <w:r w:rsidR="00365A3D">
        <w:rPr>
          <w:rFonts w:ascii="Times New Roman" w:hAnsi="Times New Roman" w:cs="Times New Roman"/>
          <w:color w:val="000000"/>
          <w:sz w:val="24"/>
          <w:szCs w:val="24"/>
        </w:rPr>
        <w:t xml:space="preserve"> and progress can be made.</w:t>
      </w:r>
    </w:p>
    <w:p w:rsidR="00123A29" w:rsidRPr="00123A29" w:rsidRDefault="00123A29" w:rsidP="00123A29">
      <w:pPr>
        <w:spacing w:before="240" w:after="240"/>
        <w:rPr>
          <w:rFonts w:ascii="Times New Roman" w:hAnsi="Times New Roman" w:cs="Times New Roman"/>
          <w:b/>
          <w:i/>
          <w:color w:val="000000"/>
          <w:sz w:val="24"/>
          <w:szCs w:val="24"/>
        </w:rPr>
      </w:pPr>
      <w:r w:rsidRPr="00123A29">
        <w:rPr>
          <w:rFonts w:ascii="Times New Roman" w:hAnsi="Times New Roman" w:cs="Times New Roman"/>
          <w:b/>
          <w:i/>
          <w:color w:val="000000"/>
          <w:sz w:val="24"/>
          <w:szCs w:val="24"/>
        </w:rPr>
        <w:t>Bangladesh</w:t>
      </w:r>
    </w:p>
    <w:p w:rsidR="00A41311" w:rsidRDefault="005650E6"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Topics covered included public procurement reforms, legal framework, capacity building and institutionalization, performance measurement, </w:t>
      </w:r>
      <w:r w:rsidR="00813FCC">
        <w:rPr>
          <w:rFonts w:ascii="Times New Roman" w:hAnsi="Times New Roman" w:cs="Times New Roman"/>
          <w:color w:val="000000"/>
          <w:sz w:val="24"/>
          <w:szCs w:val="24"/>
        </w:rPr>
        <w:t xml:space="preserve">e-GP, complaint resolution mechanism, and civic engagement in monitoring.  </w:t>
      </w:r>
      <w:r w:rsidR="00844719" w:rsidRPr="00A41311">
        <w:rPr>
          <w:rFonts w:ascii="Times New Roman" w:hAnsi="Times New Roman" w:cs="Times New Roman"/>
          <w:color w:val="000000"/>
          <w:sz w:val="24"/>
          <w:szCs w:val="24"/>
        </w:rPr>
        <w:t xml:space="preserve">A review in 2002 identified issues </w:t>
      </w:r>
      <w:r w:rsidR="00730C0B">
        <w:rPr>
          <w:rFonts w:ascii="Times New Roman" w:hAnsi="Times New Roman" w:cs="Times New Roman"/>
          <w:color w:val="000000"/>
          <w:sz w:val="24"/>
          <w:szCs w:val="24"/>
        </w:rPr>
        <w:t xml:space="preserve">(absence of legal framework, bureaucratic procedures, lack of competent staff, poor quality of bidding documents and ineffective contract administration) </w:t>
      </w:r>
      <w:r w:rsidR="00844719" w:rsidRPr="00A41311">
        <w:rPr>
          <w:rFonts w:ascii="Times New Roman" w:hAnsi="Times New Roman" w:cs="Times New Roman"/>
          <w:color w:val="000000"/>
          <w:sz w:val="24"/>
          <w:szCs w:val="24"/>
        </w:rPr>
        <w:t>and made recommendations for establishment of a policy unit, undertaking reforms</w:t>
      </w:r>
      <w:r w:rsidR="00A41311" w:rsidRPr="00A41311">
        <w:rPr>
          <w:rFonts w:ascii="Times New Roman" w:hAnsi="Times New Roman" w:cs="Times New Roman"/>
          <w:color w:val="000000"/>
          <w:sz w:val="24"/>
          <w:szCs w:val="24"/>
        </w:rPr>
        <w:t>,</w:t>
      </w:r>
      <w:r w:rsidR="00844719" w:rsidRPr="00A41311">
        <w:rPr>
          <w:rFonts w:ascii="Times New Roman" w:hAnsi="Times New Roman" w:cs="Times New Roman"/>
          <w:color w:val="000000"/>
          <w:sz w:val="24"/>
          <w:szCs w:val="24"/>
        </w:rPr>
        <w:t xml:space="preserve"> and improv</w:t>
      </w:r>
      <w:r w:rsidR="00A41311" w:rsidRPr="00A41311">
        <w:rPr>
          <w:rFonts w:ascii="Times New Roman" w:hAnsi="Times New Roman" w:cs="Times New Roman"/>
          <w:color w:val="000000"/>
          <w:sz w:val="24"/>
          <w:szCs w:val="24"/>
        </w:rPr>
        <w:t>ing</w:t>
      </w:r>
      <w:r w:rsidR="00844719" w:rsidRPr="00A41311">
        <w:rPr>
          <w:rFonts w:ascii="Times New Roman" w:hAnsi="Times New Roman" w:cs="Times New Roman"/>
          <w:color w:val="000000"/>
          <w:sz w:val="24"/>
          <w:szCs w:val="24"/>
        </w:rPr>
        <w:t xml:space="preserve"> capacity. </w:t>
      </w:r>
      <w:r w:rsidR="00874031">
        <w:rPr>
          <w:rFonts w:ascii="Times New Roman" w:hAnsi="Times New Roman" w:cs="Times New Roman"/>
          <w:color w:val="000000"/>
          <w:sz w:val="24"/>
          <w:szCs w:val="24"/>
        </w:rPr>
        <w:t xml:space="preserve">A central procurement technical unit was established in 2002.  A series of legislation from financial rules to e-GP guidelines and act have been promulgated.  </w:t>
      </w:r>
      <w:r w:rsidR="006B27BB">
        <w:rPr>
          <w:rFonts w:ascii="Times New Roman" w:hAnsi="Times New Roman" w:cs="Times New Roman"/>
          <w:color w:val="000000"/>
          <w:sz w:val="24"/>
          <w:szCs w:val="24"/>
        </w:rPr>
        <w:t xml:space="preserve">Capacity building measures including weekly and short training courses as </w:t>
      </w:r>
      <w:r w:rsidR="006B27BB">
        <w:rPr>
          <w:rFonts w:ascii="Times New Roman" w:hAnsi="Times New Roman" w:cs="Times New Roman"/>
          <w:color w:val="000000"/>
          <w:sz w:val="24"/>
          <w:szCs w:val="24"/>
        </w:rPr>
        <w:lastRenderedPageBreak/>
        <w:t>well as introduction of a masters degree program and chartered institute have been adopted.</w:t>
      </w:r>
      <w:r w:rsidR="008B0768">
        <w:rPr>
          <w:rFonts w:ascii="Times New Roman" w:hAnsi="Times New Roman" w:cs="Times New Roman"/>
          <w:color w:val="000000"/>
          <w:sz w:val="24"/>
          <w:szCs w:val="24"/>
        </w:rPr>
        <w:t xml:space="preserve">  A procurement performance measurement systems has been established to improve transparency, efficiency and competitiveness of public procuremen</w:t>
      </w:r>
      <w:r w:rsidR="003440C3">
        <w:rPr>
          <w:rFonts w:ascii="Times New Roman" w:hAnsi="Times New Roman" w:cs="Times New Roman"/>
          <w:color w:val="000000"/>
          <w:sz w:val="24"/>
          <w:szCs w:val="24"/>
        </w:rPr>
        <w:t>t with a 2007</w:t>
      </w:r>
      <w:r w:rsidR="008B0768">
        <w:rPr>
          <w:rFonts w:ascii="Times New Roman" w:hAnsi="Times New Roman" w:cs="Times New Roman"/>
          <w:color w:val="000000"/>
          <w:sz w:val="24"/>
          <w:szCs w:val="24"/>
        </w:rPr>
        <w:t xml:space="preserve"> </w:t>
      </w:r>
      <w:r w:rsidR="003440C3">
        <w:rPr>
          <w:rFonts w:ascii="Times New Roman" w:hAnsi="Times New Roman" w:cs="Times New Roman"/>
          <w:color w:val="000000"/>
          <w:sz w:val="24"/>
          <w:szCs w:val="24"/>
        </w:rPr>
        <w:t xml:space="preserve">baseline established.  All indicators including percentages of IFBs published in newspapers, published contract awards, awards within initial bid validity, contracts completed as per the original schedule as well as average number of bids and responsive bids </w:t>
      </w:r>
      <w:r w:rsidR="009E105B">
        <w:rPr>
          <w:rFonts w:ascii="Times New Roman" w:hAnsi="Times New Roman" w:cs="Times New Roman"/>
          <w:color w:val="000000"/>
          <w:sz w:val="24"/>
          <w:szCs w:val="24"/>
        </w:rPr>
        <w:t xml:space="preserve">have shown significant improvement. </w:t>
      </w: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D86921" w:rsidRDefault="0075391A"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 single, uniform, national e-GP web portal has been launched to cover registration, planning, tendering, evaluation, award, and contract administration</w:t>
      </w:r>
      <w:r w:rsidR="0076747B">
        <w:rPr>
          <w:rFonts w:ascii="Times New Roman" w:hAnsi="Times New Roman" w:cs="Times New Roman"/>
          <w:color w:val="000000"/>
          <w:sz w:val="24"/>
          <w:szCs w:val="24"/>
        </w:rPr>
        <w:t xml:space="preserve"> including payments</w:t>
      </w:r>
      <w:r>
        <w:rPr>
          <w:rFonts w:ascii="Times New Roman" w:hAnsi="Times New Roman" w:cs="Times New Roman"/>
          <w:color w:val="000000"/>
          <w:sz w:val="24"/>
          <w:szCs w:val="24"/>
        </w:rPr>
        <w:t xml:space="preserve">.  </w:t>
      </w:r>
      <w:r w:rsidR="0076418D">
        <w:rPr>
          <w:rFonts w:ascii="Times New Roman" w:hAnsi="Times New Roman" w:cs="Times New Roman"/>
          <w:color w:val="000000"/>
          <w:sz w:val="24"/>
          <w:szCs w:val="24"/>
        </w:rPr>
        <w:t xml:space="preserve">The system has robust security features and backup arrangements with full redundancy to ensure uninterrupted service.  The World Bank accepts the systems for projects supported by the Bank.  </w:t>
      </w:r>
      <w:r>
        <w:rPr>
          <w:rFonts w:ascii="Times New Roman" w:hAnsi="Times New Roman" w:cs="Times New Roman"/>
          <w:color w:val="000000"/>
          <w:sz w:val="24"/>
          <w:szCs w:val="24"/>
        </w:rPr>
        <w:t xml:space="preserve">The system generates enough funds required to maintain it. </w:t>
      </w:r>
      <w:r w:rsidR="0076747B">
        <w:rPr>
          <w:rFonts w:ascii="Times New Roman" w:hAnsi="Times New Roman" w:cs="Times New Roman"/>
          <w:color w:val="000000"/>
          <w:sz w:val="24"/>
          <w:szCs w:val="24"/>
        </w:rPr>
        <w:t xml:space="preserve"> The systems has registered tremendous increase in the number of registered bidders, bids invited, and value of bids in a relatively short period from June 2012 to the present.</w:t>
      </w:r>
    </w:p>
    <w:p w:rsidR="00045026" w:rsidRPr="00045026" w:rsidRDefault="00045026" w:rsidP="00045026">
      <w:pPr>
        <w:pStyle w:val="ListParagraph"/>
        <w:rPr>
          <w:rFonts w:ascii="Times New Roman" w:hAnsi="Times New Roman" w:cs="Times New Roman"/>
          <w:color w:val="000000"/>
          <w:sz w:val="24"/>
          <w:szCs w:val="24"/>
        </w:rPr>
      </w:pP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75391A" w:rsidRDefault="00D86921" w:rsidP="00070A14">
      <w:pPr>
        <w:pStyle w:val="ListParagraph"/>
        <w:numPr>
          <w:ilvl w:val="0"/>
          <w:numId w:val="7"/>
        </w:numPr>
        <w:spacing w:before="240" w:after="24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A complaint resolution </w:t>
      </w:r>
      <w:r w:rsidR="00045026">
        <w:rPr>
          <w:rFonts w:ascii="Times New Roman" w:hAnsi="Times New Roman" w:cs="Times New Roman"/>
          <w:color w:val="000000"/>
          <w:sz w:val="24"/>
          <w:szCs w:val="24"/>
        </w:rPr>
        <w:t>mechanism has</w:t>
      </w:r>
      <w:r>
        <w:rPr>
          <w:rFonts w:ascii="Times New Roman" w:hAnsi="Times New Roman" w:cs="Times New Roman"/>
          <w:color w:val="000000"/>
          <w:sz w:val="24"/>
          <w:szCs w:val="24"/>
        </w:rPr>
        <w:t xml:space="preserve"> been established comprising administrative review up to the Secretary of the department and beyond of an independent review by a panel.</w:t>
      </w:r>
    </w:p>
    <w:p w:rsidR="007C7CD9" w:rsidRPr="007C7CD9" w:rsidRDefault="007C7CD9" w:rsidP="007C7CD9">
      <w:pPr>
        <w:spacing w:before="240" w:after="240"/>
        <w:rPr>
          <w:rFonts w:ascii="Times New Roman" w:hAnsi="Times New Roman" w:cs="Times New Roman"/>
          <w:b/>
          <w:i/>
          <w:color w:val="000000"/>
          <w:sz w:val="24"/>
          <w:szCs w:val="24"/>
        </w:rPr>
      </w:pPr>
      <w:r w:rsidRPr="007C7CD9">
        <w:rPr>
          <w:rFonts w:ascii="Times New Roman" w:hAnsi="Times New Roman" w:cs="Times New Roman"/>
          <w:b/>
          <w:i/>
          <w:color w:val="000000"/>
          <w:sz w:val="24"/>
          <w:szCs w:val="24"/>
        </w:rPr>
        <w:t xml:space="preserve">Bhutan </w:t>
      </w:r>
    </w:p>
    <w:p w:rsidR="00070A14" w:rsidRDefault="003F3883"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0617F3">
        <w:rPr>
          <w:rFonts w:ascii="Times New Roman" w:hAnsi="Times New Roman" w:cs="Times New Roman"/>
          <w:color w:val="000000"/>
          <w:sz w:val="24"/>
          <w:szCs w:val="24"/>
        </w:rPr>
        <w:t>apacity building measures</w:t>
      </w:r>
      <w:r>
        <w:rPr>
          <w:rFonts w:ascii="Times New Roman" w:hAnsi="Times New Roman" w:cs="Times New Roman"/>
          <w:color w:val="000000"/>
          <w:sz w:val="24"/>
          <w:szCs w:val="24"/>
        </w:rPr>
        <w:t>,</w:t>
      </w:r>
      <w:r w:rsidR="000617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w:t>
      </w:r>
      <w:r w:rsidR="000617F3">
        <w:rPr>
          <w:rFonts w:ascii="Times New Roman" w:hAnsi="Times New Roman" w:cs="Times New Roman"/>
          <w:color w:val="000000"/>
          <w:sz w:val="24"/>
          <w:szCs w:val="24"/>
        </w:rPr>
        <w:t xml:space="preserve">h the involvement of all stakeholders, </w:t>
      </w:r>
      <w:r>
        <w:rPr>
          <w:rFonts w:ascii="Times New Roman" w:hAnsi="Times New Roman" w:cs="Times New Roman"/>
          <w:color w:val="000000"/>
          <w:sz w:val="24"/>
          <w:szCs w:val="24"/>
        </w:rPr>
        <w:t xml:space="preserve">adopted </w:t>
      </w:r>
      <w:r w:rsidR="000617F3">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strategic approach on a sustainable level (including professionalization of procurement services, building of institutional capacity for training, and designing and delivering training to all stakeholders) with the overarching goal of creating an institutional setup for certified procurement training for all levels.  As a result, a </w:t>
      </w:r>
      <w:r w:rsidR="000617F3">
        <w:rPr>
          <w:rFonts w:ascii="Times New Roman" w:hAnsi="Times New Roman" w:cs="Times New Roman"/>
          <w:color w:val="000000"/>
          <w:sz w:val="24"/>
          <w:szCs w:val="24"/>
        </w:rPr>
        <w:t xml:space="preserve">framework for staff qualification and competence has been </w:t>
      </w:r>
      <w:r>
        <w:rPr>
          <w:rFonts w:ascii="Times New Roman" w:hAnsi="Times New Roman" w:cs="Times New Roman"/>
          <w:color w:val="000000"/>
          <w:sz w:val="24"/>
          <w:szCs w:val="24"/>
        </w:rPr>
        <w:t>developed;</w:t>
      </w:r>
      <w:r w:rsidR="000617F3">
        <w:rPr>
          <w:rFonts w:ascii="Times New Roman" w:hAnsi="Times New Roman" w:cs="Times New Roman"/>
          <w:color w:val="000000"/>
          <w:sz w:val="24"/>
          <w:szCs w:val="24"/>
        </w:rPr>
        <w:t xml:space="preserve"> education module including refresher courses has been introduced. </w:t>
      </w:r>
      <w:r>
        <w:rPr>
          <w:rFonts w:ascii="Times New Roman" w:hAnsi="Times New Roman" w:cs="Times New Roman"/>
          <w:color w:val="000000"/>
          <w:sz w:val="24"/>
          <w:szCs w:val="24"/>
        </w:rPr>
        <w:t>A Royal Institute of Management has been established as a CIP examination center.  A</w:t>
      </w:r>
      <w:r w:rsidR="000617F3">
        <w:rPr>
          <w:rFonts w:ascii="Times New Roman" w:hAnsi="Times New Roman" w:cs="Times New Roman"/>
          <w:color w:val="000000"/>
          <w:sz w:val="24"/>
          <w:szCs w:val="24"/>
        </w:rPr>
        <w:t xml:space="preserve"> </w:t>
      </w:r>
      <w:r w:rsidR="00521041">
        <w:rPr>
          <w:rFonts w:ascii="Times New Roman" w:hAnsi="Times New Roman" w:cs="Times New Roman"/>
          <w:color w:val="000000"/>
          <w:sz w:val="24"/>
          <w:szCs w:val="24"/>
        </w:rPr>
        <w:t>mechanism</w:t>
      </w:r>
      <w:r w:rsidR="000617F3">
        <w:rPr>
          <w:rFonts w:ascii="Times New Roman" w:hAnsi="Times New Roman" w:cs="Times New Roman"/>
          <w:color w:val="000000"/>
          <w:sz w:val="24"/>
          <w:szCs w:val="24"/>
        </w:rPr>
        <w:t xml:space="preserve"> for </w:t>
      </w:r>
      <w:r w:rsidR="00521041">
        <w:rPr>
          <w:rFonts w:ascii="Times New Roman" w:hAnsi="Times New Roman" w:cs="Times New Roman"/>
          <w:color w:val="000000"/>
          <w:sz w:val="24"/>
          <w:szCs w:val="24"/>
        </w:rPr>
        <w:t>redressing grievances has been established</w:t>
      </w:r>
      <w:r>
        <w:rPr>
          <w:rFonts w:ascii="Times New Roman" w:hAnsi="Times New Roman" w:cs="Times New Roman"/>
          <w:color w:val="000000"/>
          <w:sz w:val="24"/>
          <w:szCs w:val="24"/>
        </w:rPr>
        <w:t xml:space="preserve"> with an independent review body having detailed working procedures</w:t>
      </w:r>
      <w:r w:rsidR="00521041">
        <w:rPr>
          <w:rFonts w:ascii="Times New Roman" w:hAnsi="Times New Roman" w:cs="Times New Roman"/>
          <w:color w:val="000000"/>
          <w:sz w:val="24"/>
          <w:szCs w:val="24"/>
        </w:rPr>
        <w:t xml:space="preserve">.  </w:t>
      </w:r>
      <w:r w:rsidR="00D00522">
        <w:rPr>
          <w:rFonts w:ascii="Times New Roman" w:hAnsi="Times New Roman" w:cs="Times New Roman"/>
          <w:color w:val="000000"/>
          <w:sz w:val="24"/>
          <w:szCs w:val="24"/>
        </w:rPr>
        <w:t xml:space="preserve">Debarment Rule, enacted in 2013, established a debarment committee with seven director or above level members.   </w:t>
      </w:r>
      <w:r w:rsidR="00521041">
        <w:rPr>
          <w:rFonts w:ascii="Times New Roman" w:hAnsi="Times New Roman" w:cs="Times New Roman"/>
          <w:color w:val="000000"/>
          <w:sz w:val="24"/>
          <w:szCs w:val="24"/>
        </w:rPr>
        <w:t xml:space="preserve">e-GP has been introduced.  </w:t>
      </w:r>
      <w:r w:rsidR="00D00522">
        <w:rPr>
          <w:rFonts w:ascii="Times New Roman" w:hAnsi="Times New Roman" w:cs="Times New Roman"/>
          <w:color w:val="000000"/>
          <w:sz w:val="24"/>
          <w:szCs w:val="24"/>
        </w:rPr>
        <w:t>A website for advertisement and capturing basic data about bidders and contractors has been launched.</w:t>
      </w:r>
      <w:r w:rsidR="00984611">
        <w:rPr>
          <w:rFonts w:ascii="Times New Roman" w:hAnsi="Times New Roman" w:cs="Times New Roman"/>
          <w:color w:val="000000"/>
          <w:sz w:val="24"/>
          <w:szCs w:val="24"/>
        </w:rPr>
        <w:t xml:space="preserve">  Other government initiatives to streamline public procurement include:</w:t>
      </w:r>
      <w:r w:rsidR="00D00522">
        <w:rPr>
          <w:rFonts w:ascii="Times New Roman" w:hAnsi="Times New Roman" w:cs="Times New Roman"/>
          <w:color w:val="000000"/>
          <w:sz w:val="24"/>
          <w:szCs w:val="24"/>
        </w:rPr>
        <w:t xml:space="preserve">   </w:t>
      </w:r>
      <w:r w:rsidR="00521041">
        <w:rPr>
          <w:rFonts w:ascii="Times New Roman" w:hAnsi="Times New Roman" w:cs="Times New Roman"/>
          <w:color w:val="000000"/>
          <w:sz w:val="24"/>
          <w:szCs w:val="24"/>
        </w:rPr>
        <w:t>A government procurement and property management department has been established</w:t>
      </w:r>
      <w:r w:rsidR="00984611">
        <w:rPr>
          <w:rFonts w:ascii="Times New Roman" w:hAnsi="Times New Roman" w:cs="Times New Roman"/>
          <w:color w:val="000000"/>
          <w:sz w:val="24"/>
          <w:szCs w:val="24"/>
        </w:rPr>
        <w:t xml:space="preserve"> to conduct research in public procurement and explore ways to introduce more efficient methods and standardize goods/services as necessary, and to; undertake, directly or with the help of other specialized agencies, centralized procurement of more common goods</w:t>
      </w:r>
      <w:r w:rsidR="00521041">
        <w:rPr>
          <w:rFonts w:ascii="Times New Roman" w:hAnsi="Times New Roman" w:cs="Times New Roman"/>
          <w:color w:val="000000"/>
          <w:sz w:val="24"/>
          <w:szCs w:val="24"/>
        </w:rPr>
        <w:t xml:space="preserve">.  A major initiative for standardization of </w:t>
      </w:r>
      <w:r w:rsidR="00367DE1">
        <w:rPr>
          <w:rFonts w:ascii="Times New Roman" w:hAnsi="Times New Roman" w:cs="Times New Roman"/>
          <w:color w:val="000000"/>
          <w:sz w:val="24"/>
          <w:szCs w:val="24"/>
        </w:rPr>
        <w:t xml:space="preserve">construction materials such as cement, steel, and bitumen, and; office equipment and supplies </w:t>
      </w:r>
      <w:r w:rsidR="00521041">
        <w:rPr>
          <w:rFonts w:ascii="Times New Roman" w:hAnsi="Times New Roman" w:cs="Times New Roman"/>
          <w:color w:val="000000"/>
          <w:sz w:val="24"/>
          <w:szCs w:val="24"/>
        </w:rPr>
        <w:t>h</w:t>
      </w:r>
      <w:r w:rsidR="00367DE1">
        <w:rPr>
          <w:rFonts w:ascii="Times New Roman" w:hAnsi="Times New Roman" w:cs="Times New Roman"/>
          <w:color w:val="000000"/>
          <w:sz w:val="24"/>
          <w:szCs w:val="24"/>
        </w:rPr>
        <w:t>as been completed</w:t>
      </w:r>
      <w:r w:rsidR="00521041">
        <w:rPr>
          <w:rFonts w:ascii="Times New Roman" w:hAnsi="Times New Roman" w:cs="Times New Roman"/>
          <w:color w:val="000000"/>
          <w:sz w:val="24"/>
          <w:szCs w:val="24"/>
        </w:rPr>
        <w:t>.</w:t>
      </w:r>
      <w:r w:rsidR="00301CD4">
        <w:rPr>
          <w:rFonts w:ascii="Times New Roman" w:hAnsi="Times New Roman" w:cs="Times New Roman"/>
          <w:color w:val="000000"/>
          <w:sz w:val="24"/>
          <w:szCs w:val="24"/>
        </w:rPr>
        <w:t xml:space="preserve"> Standardization can lead to substantial savings through better specifications and cost estimates, scale of economy (volume of orders and participation of bigger suppliers) and centralized coordination and management of demand.</w:t>
      </w:r>
    </w:p>
    <w:p w:rsidR="007C7CD9" w:rsidRPr="007C7CD9" w:rsidRDefault="007C7CD9" w:rsidP="007C7CD9">
      <w:pPr>
        <w:spacing w:before="240" w:after="240"/>
        <w:rPr>
          <w:rFonts w:ascii="Times New Roman" w:hAnsi="Times New Roman" w:cs="Times New Roman"/>
          <w:b/>
          <w:i/>
          <w:color w:val="000000"/>
          <w:sz w:val="24"/>
          <w:szCs w:val="24"/>
        </w:rPr>
      </w:pPr>
      <w:r w:rsidRPr="007C7CD9">
        <w:rPr>
          <w:rFonts w:ascii="Times New Roman" w:hAnsi="Times New Roman" w:cs="Times New Roman"/>
          <w:b/>
          <w:i/>
          <w:color w:val="000000"/>
          <w:sz w:val="24"/>
          <w:szCs w:val="24"/>
        </w:rPr>
        <w:lastRenderedPageBreak/>
        <w:t xml:space="preserve">Maldives  </w:t>
      </w:r>
    </w:p>
    <w:p w:rsidR="00070A14" w:rsidRDefault="00D9600A"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presentation </w:t>
      </w:r>
      <w:r w:rsidR="00990ECA">
        <w:rPr>
          <w:rFonts w:ascii="Times New Roman" w:hAnsi="Times New Roman" w:cs="Times New Roman"/>
          <w:color w:val="000000"/>
          <w:sz w:val="24"/>
          <w:szCs w:val="24"/>
        </w:rPr>
        <w:t xml:space="preserve">began with the definition of procurement (acquisition by purchase , rental, lease, hire, purchase, license, franchise or any other contractual means, of any types of goods, works or services or any combination of goods, works, or services).  It then highlighted features of public procurement (funding source, accountability to parliament, and uniformity of systems and procedures).  </w:t>
      </w:r>
      <w:r w:rsidR="001C7CD6">
        <w:rPr>
          <w:rFonts w:ascii="Times New Roman" w:hAnsi="Times New Roman" w:cs="Times New Roman"/>
          <w:color w:val="000000"/>
          <w:sz w:val="24"/>
          <w:szCs w:val="24"/>
        </w:rPr>
        <w:t xml:space="preserve">The legal framework for public procurement in Maldives includes 2006 Law on Public Finances and Government Financial Regulations.  Public enterprises and defense/security, donor grants/credits and private financing and concessions are not covered by these laws.  </w:t>
      </w:r>
      <w:r w:rsidR="004C3467">
        <w:rPr>
          <w:rFonts w:ascii="Times New Roman" w:hAnsi="Times New Roman" w:cs="Times New Roman"/>
          <w:color w:val="000000"/>
          <w:sz w:val="24"/>
          <w:szCs w:val="24"/>
        </w:rPr>
        <w:t xml:space="preserve">Overarching objectives of public procurement include transparency and accountability, economy, efficiency, competition, value for money, and fair and in- discriminatory procedures.  A National Tender Board </w:t>
      </w:r>
      <w:r w:rsidR="00034A11">
        <w:rPr>
          <w:rFonts w:ascii="Times New Roman" w:hAnsi="Times New Roman" w:cs="Times New Roman"/>
          <w:color w:val="000000"/>
          <w:sz w:val="24"/>
          <w:szCs w:val="24"/>
        </w:rPr>
        <w:t xml:space="preserve">(NTB) </w:t>
      </w:r>
      <w:r>
        <w:rPr>
          <w:rFonts w:ascii="Times New Roman" w:hAnsi="Times New Roman" w:cs="Times New Roman"/>
          <w:color w:val="000000"/>
          <w:sz w:val="24"/>
          <w:szCs w:val="24"/>
        </w:rPr>
        <w:t xml:space="preserve">is responsible for all procurement actions of more than MRf 1.5 million. </w:t>
      </w:r>
      <w:r w:rsidR="004C3467">
        <w:rPr>
          <w:rFonts w:ascii="Times New Roman" w:hAnsi="Times New Roman" w:cs="Times New Roman"/>
          <w:color w:val="000000"/>
          <w:sz w:val="24"/>
          <w:szCs w:val="24"/>
        </w:rPr>
        <w:t xml:space="preserve">Accountable officers and tender committees can undertake procurement of lower values. </w:t>
      </w:r>
      <w:r w:rsidR="00BC61BB">
        <w:rPr>
          <w:rFonts w:ascii="Times New Roman" w:hAnsi="Times New Roman" w:cs="Times New Roman"/>
          <w:color w:val="000000"/>
          <w:sz w:val="24"/>
          <w:szCs w:val="24"/>
        </w:rPr>
        <w:t xml:space="preserve">These authorities ensure compliance, approve invitation, evaluation and amendments and approve single source or emergency procurement.   </w:t>
      </w:r>
      <w:r w:rsidR="00034A11">
        <w:rPr>
          <w:rFonts w:ascii="Times New Roman" w:hAnsi="Times New Roman" w:cs="Times New Roman"/>
          <w:color w:val="000000"/>
          <w:sz w:val="24"/>
          <w:szCs w:val="24"/>
        </w:rPr>
        <w:t xml:space="preserve">NTB is run </w:t>
      </w:r>
      <w:r>
        <w:rPr>
          <w:rFonts w:ascii="Times New Roman" w:hAnsi="Times New Roman" w:cs="Times New Roman"/>
          <w:color w:val="000000"/>
          <w:sz w:val="24"/>
          <w:szCs w:val="24"/>
        </w:rPr>
        <w:t>by the Ministry of Finance and Treasury</w:t>
      </w:r>
      <w:r w:rsidR="00034A11">
        <w:rPr>
          <w:rFonts w:ascii="Times New Roman" w:hAnsi="Times New Roman" w:cs="Times New Roman"/>
          <w:color w:val="000000"/>
          <w:sz w:val="24"/>
          <w:szCs w:val="24"/>
        </w:rPr>
        <w:t xml:space="preserve"> and comprises chairman and seven members appointed by the President of the country.  Two members are from the private sector who cannot compete.  Secretary is the head of the evaluation section</w:t>
      </w:r>
      <w:r>
        <w:rPr>
          <w:rFonts w:ascii="Times New Roman" w:hAnsi="Times New Roman" w:cs="Times New Roman"/>
          <w:color w:val="000000"/>
          <w:sz w:val="24"/>
          <w:szCs w:val="24"/>
        </w:rPr>
        <w:t xml:space="preserve">. </w:t>
      </w:r>
      <w:r w:rsidR="008B3872">
        <w:rPr>
          <w:rFonts w:ascii="Times New Roman" w:hAnsi="Times New Roman" w:cs="Times New Roman"/>
          <w:color w:val="000000"/>
          <w:sz w:val="24"/>
          <w:szCs w:val="24"/>
        </w:rPr>
        <w:t xml:space="preserve">Tender committees are established where workload and capacity are high with similar composition and responsibilities.  </w:t>
      </w:r>
      <w:r>
        <w:rPr>
          <w:rFonts w:ascii="Times New Roman" w:hAnsi="Times New Roman" w:cs="Times New Roman"/>
          <w:color w:val="000000"/>
          <w:sz w:val="24"/>
          <w:szCs w:val="24"/>
        </w:rPr>
        <w:t xml:space="preserve">Most </w:t>
      </w:r>
      <w:r w:rsidR="005F52F0">
        <w:rPr>
          <w:rFonts w:ascii="Times New Roman" w:hAnsi="Times New Roman" w:cs="Times New Roman"/>
          <w:color w:val="000000"/>
          <w:sz w:val="24"/>
          <w:szCs w:val="24"/>
        </w:rPr>
        <w:t xml:space="preserve">lead government </w:t>
      </w:r>
      <w:r>
        <w:rPr>
          <w:rFonts w:ascii="Times New Roman" w:hAnsi="Times New Roman" w:cs="Times New Roman"/>
          <w:color w:val="000000"/>
          <w:sz w:val="24"/>
          <w:szCs w:val="24"/>
        </w:rPr>
        <w:t xml:space="preserve">agencies </w:t>
      </w:r>
      <w:r w:rsidR="005F52F0">
        <w:rPr>
          <w:rFonts w:ascii="Times New Roman" w:hAnsi="Times New Roman" w:cs="Times New Roman"/>
          <w:color w:val="000000"/>
          <w:sz w:val="24"/>
          <w:szCs w:val="24"/>
        </w:rPr>
        <w:t xml:space="preserve">conduct procurement.  They prepare plans, authorize funding and provide technical inputs and assist in evaluation.  They </w:t>
      </w:r>
      <w:r>
        <w:rPr>
          <w:rFonts w:ascii="Times New Roman" w:hAnsi="Times New Roman" w:cs="Times New Roman"/>
          <w:color w:val="000000"/>
          <w:sz w:val="24"/>
          <w:szCs w:val="24"/>
        </w:rPr>
        <w:t xml:space="preserve">use a SAP- Materials Management Module.  </w:t>
      </w:r>
      <w:r w:rsidR="00F333B7">
        <w:rPr>
          <w:rFonts w:ascii="Times New Roman" w:hAnsi="Times New Roman" w:cs="Times New Roman"/>
          <w:color w:val="000000"/>
          <w:sz w:val="24"/>
          <w:szCs w:val="24"/>
        </w:rPr>
        <w:t xml:space="preserve">Standardized purchase orders are used.  Monitoring and observation systems are not adequately established as yet. </w:t>
      </w:r>
      <w:r w:rsidR="0093717D">
        <w:rPr>
          <w:rFonts w:ascii="Times New Roman" w:hAnsi="Times New Roman" w:cs="Times New Roman"/>
          <w:color w:val="000000"/>
          <w:sz w:val="24"/>
          <w:szCs w:val="24"/>
        </w:rPr>
        <w:t xml:space="preserve">Though Auditor General’s office audit all accountable offices.  </w:t>
      </w:r>
      <w:r w:rsidR="0002742C">
        <w:rPr>
          <w:rFonts w:ascii="Times New Roman" w:hAnsi="Times New Roman" w:cs="Times New Roman"/>
          <w:color w:val="000000"/>
          <w:sz w:val="24"/>
          <w:szCs w:val="24"/>
        </w:rPr>
        <w:t>New initiatives for updating relevant regulations, standardization, establishing a policy unit, setting up a complaints handling system,</w:t>
      </w:r>
      <w:r w:rsidR="0093717D">
        <w:rPr>
          <w:rFonts w:ascii="Times New Roman" w:hAnsi="Times New Roman" w:cs="Times New Roman"/>
          <w:color w:val="000000"/>
          <w:sz w:val="24"/>
          <w:szCs w:val="24"/>
        </w:rPr>
        <w:t xml:space="preserve"> </w:t>
      </w:r>
      <w:r w:rsidR="0002742C">
        <w:rPr>
          <w:rFonts w:ascii="Times New Roman" w:hAnsi="Times New Roman" w:cs="Times New Roman"/>
          <w:color w:val="000000"/>
          <w:sz w:val="24"/>
          <w:szCs w:val="24"/>
        </w:rPr>
        <w:t xml:space="preserve">strengthening the tender evaluation, </w:t>
      </w:r>
      <w:r w:rsidR="0024551A">
        <w:rPr>
          <w:rFonts w:ascii="Times New Roman" w:hAnsi="Times New Roman" w:cs="Times New Roman"/>
          <w:color w:val="000000"/>
          <w:sz w:val="24"/>
          <w:szCs w:val="24"/>
        </w:rPr>
        <w:t>developing manuals and SBDs, training and setting up a professional cadre</w:t>
      </w:r>
      <w:r w:rsidR="0002742C">
        <w:rPr>
          <w:rFonts w:ascii="Times New Roman" w:hAnsi="Times New Roman" w:cs="Times New Roman"/>
          <w:color w:val="000000"/>
          <w:sz w:val="24"/>
          <w:szCs w:val="24"/>
        </w:rPr>
        <w:t xml:space="preserve"> are underway. </w:t>
      </w:r>
    </w:p>
    <w:p w:rsidR="007C7CD9" w:rsidRPr="007C7CD9" w:rsidRDefault="007C7CD9" w:rsidP="007C7CD9">
      <w:pPr>
        <w:spacing w:before="240" w:after="240"/>
        <w:rPr>
          <w:rFonts w:ascii="Times New Roman" w:hAnsi="Times New Roman" w:cs="Times New Roman"/>
          <w:b/>
          <w:i/>
          <w:color w:val="000000"/>
          <w:sz w:val="24"/>
          <w:szCs w:val="24"/>
        </w:rPr>
      </w:pPr>
      <w:r w:rsidRPr="007C7CD9">
        <w:rPr>
          <w:rFonts w:ascii="Times New Roman" w:hAnsi="Times New Roman" w:cs="Times New Roman"/>
          <w:b/>
          <w:i/>
          <w:color w:val="000000"/>
          <w:sz w:val="24"/>
          <w:szCs w:val="24"/>
        </w:rPr>
        <w:t xml:space="preserve">Nepal  </w:t>
      </w:r>
    </w:p>
    <w:p w:rsidR="00070A14" w:rsidRDefault="002D72B5"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Until about seven years ago, procurement was undertaken under Financial Administration Regulations 1999.  </w:t>
      </w:r>
      <w:r w:rsidR="000B2350">
        <w:rPr>
          <w:rFonts w:ascii="Times New Roman" w:hAnsi="Times New Roman" w:cs="Times New Roman"/>
          <w:color w:val="000000"/>
          <w:sz w:val="24"/>
          <w:szCs w:val="24"/>
        </w:rPr>
        <w:t xml:space="preserve">Based on the recommendations of a review in 2002, a public procurement act </w:t>
      </w:r>
      <w:r w:rsidR="005F4881">
        <w:rPr>
          <w:rFonts w:ascii="Times New Roman" w:hAnsi="Times New Roman" w:cs="Times New Roman"/>
          <w:color w:val="000000"/>
          <w:sz w:val="24"/>
          <w:szCs w:val="24"/>
        </w:rPr>
        <w:t xml:space="preserve">(PPA/PPR) </w:t>
      </w:r>
      <w:r w:rsidR="000B2350">
        <w:rPr>
          <w:rFonts w:ascii="Times New Roman" w:hAnsi="Times New Roman" w:cs="Times New Roman"/>
          <w:color w:val="000000"/>
          <w:sz w:val="24"/>
          <w:szCs w:val="24"/>
        </w:rPr>
        <w:t xml:space="preserve">was enacted in 2007, a procurement review committee </w:t>
      </w:r>
      <w:r w:rsidR="005F4881">
        <w:rPr>
          <w:rFonts w:ascii="Times New Roman" w:hAnsi="Times New Roman" w:cs="Times New Roman"/>
          <w:color w:val="000000"/>
          <w:sz w:val="24"/>
          <w:szCs w:val="24"/>
        </w:rPr>
        <w:t xml:space="preserve">(PRC) </w:t>
      </w:r>
      <w:r w:rsidR="000B2350">
        <w:rPr>
          <w:rFonts w:ascii="Times New Roman" w:hAnsi="Times New Roman" w:cs="Times New Roman"/>
          <w:color w:val="000000"/>
          <w:sz w:val="24"/>
          <w:szCs w:val="24"/>
        </w:rPr>
        <w:t xml:space="preserve">was established, and a public procurement </w:t>
      </w:r>
      <w:r>
        <w:rPr>
          <w:rFonts w:ascii="Times New Roman" w:hAnsi="Times New Roman" w:cs="Times New Roman"/>
          <w:color w:val="000000"/>
          <w:sz w:val="24"/>
          <w:szCs w:val="24"/>
        </w:rPr>
        <w:t xml:space="preserve">monitoring </w:t>
      </w:r>
      <w:r w:rsidR="000B2350">
        <w:rPr>
          <w:rFonts w:ascii="Times New Roman" w:hAnsi="Times New Roman" w:cs="Times New Roman"/>
          <w:color w:val="000000"/>
          <w:sz w:val="24"/>
          <w:szCs w:val="24"/>
        </w:rPr>
        <w:t xml:space="preserve">office </w:t>
      </w:r>
      <w:r w:rsidR="005F4881">
        <w:rPr>
          <w:rFonts w:ascii="Times New Roman" w:hAnsi="Times New Roman" w:cs="Times New Roman"/>
          <w:color w:val="000000"/>
          <w:sz w:val="24"/>
          <w:szCs w:val="24"/>
        </w:rPr>
        <w:t xml:space="preserve">(PPMO) </w:t>
      </w:r>
      <w:r w:rsidR="000B2350">
        <w:rPr>
          <w:rFonts w:ascii="Times New Roman" w:hAnsi="Times New Roman" w:cs="Times New Roman"/>
          <w:color w:val="000000"/>
          <w:sz w:val="24"/>
          <w:szCs w:val="24"/>
        </w:rPr>
        <w:t xml:space="preserve">was established under the office of the Prime Minister and the council of ministers. </w:t>
      </w:r>
      <w:r w:rsidR="004B212A">
        <w:rPr>
          <w:rFonts w:ascii="Times New Roman" w:hAnsi="Times New Roman" w:cs="Times New Roman"/>
          <w:color w:val="000000"/>
          <w:sz w:val="24"/>
          <w:szCs w:val="24"/>
        </w:rPr>
        <w:t xml:space="preserve">The underlying principles </w:t>
      </w:r>
      <w:r w:rsidR="005F4881">
        <w:rPr>
          <w:rFonts w:ascii="Times New Roman" w:hAnsi="Times New Roman" w:cs="Times New Roman"/>
          <w:color w:val="000000"/>
          <w:sz w:val="24"/>
          <w:szCs w:val="24"/>
        </w:rPr>
        <w:t xml:space="preserve">for reform initiatives </w:t>
      </w:r>
      <w:r w:rsidR="004B212A">
        <w:rPr>
          <w:rFonts w:ascii="Times New Roman" w:hAnsi="Times New Roman" w:cs="Times New Roman"/>
          <w:color w:val="000000"/>
          <w:sz w:val="24"/>
          <w:szCs w:val="24"/>
        </w:rPr>
        <w:t xml:space="preserve">were transparency, fair competition, non-discrimination, value for money and complaint mechanism.  </w:t>
      </w:r>
      <w:r w:rsidR="005F4881">
        <w:rPr>
          <w:rFonts w:ascii="Times New Roman" w:hAnsi="Times New Roman" w:cs="Times New Roman"/>
          <w:color w:val="000000"/>
          <w:sz w:val="24"/>
          <w:szCs w:val="24"/>
        </w:rPr>
        <w:t xml:space="preserve">Key functions for PRC and PPMO were to review proceedings and decisions.  </w:t>
      </w:r>
      <w:r w:rsidR="009F3ED4">
        <w:rPr>
          <w:rFonts w:ascii="Times New Roman" w:hAnsi="Times New Roman" w:cs="Times New Roman"/>
          <w:color w:val="000000"/>
          <w:sz w:val="24"/>
          <w:szCs w:val="24"/>
        </w:rPr>
        <w:t xml:space="preserve">Following these initiatives, SBDs have been developed, e-GP has </w:t>
      </w:r>
      <w:r w:rsidR="00715524">
        <w:rPr>
          <w:rFonts w:ascii="Times New Roman" w:hAnsi="Times New Roman" w:cs="Times New Roman"/>
          <w:color w:val="000000"/>
          <w:sz w:val="24"/>
          <w:szCs w:val="24"/>
        </w:rPr>
        <w:t>been launched, monitoring check</w:t>
      </w:r>
      <w:r w:rsidR="009F3ED4">
        <w:rPr>
          <w:rFonts w:ascii="Times New Roman" w:hAnsi="Times New Roman" w:cs="Times New Roman"/>
          <w:color w:val="000000"/>
          <w:sz w:val="24"/>
          <w:szCs w:val="24"/>
        </w:rPr>
        <w:t xml:space="preserve">list has been developed, </w:t>
      </w:r>
      <w:r w:rsidR="00715524">
        <w:rPr>
          <w:rFonts w:ascii="Times New Roman" w:hAnsi="Times New Roman" w:cs="Times New Roman"/>
          <w:color w:val="000000"/>
          <w:sz w:val="24"/>
          <w:szCs w:val="24"/>
        </w:rPr>
        <w:t xml:space="preserve">procurement units have been established in each spending office, </w:t>
      </w:r>
      <w:r w:rsidR="009F3ED4">
        <w:rPr>
          <w:rFonts w:ascii="Times New Roman" w:hAnsi="Times New Roman" w:cs="Times New Roman"/>
          <w:color w:val="000000"/>
          <w:sz w:val="24"/>
          <w:szCs w:val="24"/>
        </w:rPr>
        <w:t>baseline indicators have been developed and two rounds of public procurement strategic framework have b</w:t>
      </w:r>
      <w:r w:rsidR="008A71C5">
        <w:rPr>
          <w:rFonts w:ascii="Times New Roman" w:hAnsi="Times New Roman" w:cs="Times New Roman"/>
          <w:color w:val="000000"/>
          <w:sz w:val="24"/>
          <w:szCs w:val="24"/>
        </w:rPr>
        <w:t>een undertaken. Currently, full-fledged</w:t>
      </w:r>
      <w:r w:rsidR="009F3ED4">
        <w:rPr>
          <w:rFonts w:ascii="Times New Roman" w:hAnsi="Times New Roman" w:cs="Times New Roman"/>
          <w:color w:val="000000"/>
          <w:sz w:val="24"/>
          <w:szCs w:val="24"/>
        </w:rPr>
        <w:t xml:space="preserve"> centralized e-GP is being implemented </w:t>
      </w:r>
      <w:r w:rsidR="008A71C5">
        <w:rPr>
          <w:rFonts w:ascii="Times New Roman" w:hAnsi="Times New Roman" w:cs="Times New Roman"/>
          <w:color w:val="000000"/>
          <w:sz w:val="24"/>
          <w:szCs w:val="24"/>
        </w:rPr>
        <w:t xml:space="preserve">(evaluation and contract awrd, contract management, payment, and management information system), </w:t>
      </w:r>
      <w:r w:rsidR="009F3ED4">
        <w:rPr>
          <w:rFonts w:ascii="Times New Roman" w:hAnsi="Times New Roman" w:cs="Times New Roman"/>
          <w:color w:val="000000"/>
          <w:sz w:val="24"/>
          <w:szCs w:val="24"/>
        </w:rPr>
        <w:t xml:space="preserve">second </w:t>
      </w:r>
      <w:r w:rsidR="009F3ED4">
        <w:rPr>
          <w:rFonts w:ascii="Times New Roman" w:hAnsi="Times New Roman" w:cs="Times New Roman"/>
          <w:color w:val="000000"/>
          <w:sz w:val="24"/>
          <w:szCs w:val="24"/>
        </w:rPr>
        <w:lastRenderedPageBreak/>
        <w:t xml:space="preserve">round of strategic framework </w:t>
      </w:r>
      <w:r w:rsidR="008A71C5">
        <w:rPr>
          <w:rFonts w:ascii="Times New Roman" w:hAnsi="Times New Roman" w:cs="Times New Roman"/>
          <w:color w:val="000000"/>
          <w:sz w:val="24"/>
          <w:szCs w:val="24"/>
        </w:rPr>
        <w:t xml:space="preserve">(standardization of processes, capacity development, institutional development) </w:t>
      </w:r>
      <w:r w:rsidR="009F3ED4">
        <w:rPr>
          <w:rFonts w:ascii="Times New Roman" w:hAnsi="Times New Roman" w:cs="Times New Roman"/>
          <w:color w:val="000000"/>
          <w:sz w:val="24"/>
          <w:szCs w:val="24"/>
        </w:rPr>
        <w:t>is underway, and work is in progress on accreditation and revision and translation of SBDs.</w:t>
      </w:r>
      <w:r w:rsidR="00783409">
        <w:rPr>
          <w:rFonts w:ascii="Times New Roman" w:hAnsi="Times New Roman" w:cs="Times New Roman"/>
          <w:color w:val="000000"/>
          <w:sz w:val="24"/>
          <w:szCs w:val="24"/>
        </w:rPr>
        <w:t xml:space="preserve">  Pipeline activities include development of operational guidelines (document preparation, evaluation, contract management), development of guidelines and standard bidding documents, monitoring manual, technical notes, and catalogue and online shopping.</w:t>
      </w: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A0205F" w:rsidRDefault="00A0205F"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Capacity development issues vary depending on the perspective.  An experts’ pool is needed in general.  General/sectoral/special capacity is needed at the public level.  Awareness and e-GP training is needed at private sector level. Interactions with and awareness </w:t>
      </w:r>
      <w:r w:rsidR="00045026">
        <w:rPr>
          <w:rFonts w:ascii="Times New Roman" w:hAnsi="Times New Roman" w:cs="Times New Roman"/>
          <w:color w:val="000000"/>
          <w:sz w:val="24"/>
          <w:szCs w:val="24"/>
        </w:rPr>
        <w:t>rising</w:t>
      </w:r>
      <w:r>
        <w:rPr>
          <w:rFonts w:ascii="Times New Roman" w:hAnsi="Times New Roman" w:cs="Times New Roman"/>
          <w:color w:val="000000"/>
          <w:sz w:val="24"/>
          <w:szCs w:val="24"/>
        </w:rPr>
        <w:t xml:space="preserve"> is needed for oversight agencies.</w:t>
      </w:r>
      <w:r w:rsidR="00B938E9">
        <w:rPr>
          <w:rFonts w:ascii="Times New Roman" w:hAnsi="Times New Roman" w:cs="Times New Roman"/>
          <w:color w:val="000000"/>
          <w:sz w:val="24"/>
          <w:szCs w:val="24"/>
        </w:rPr>
        <w:t xml:space="preserve">  Challenges are faced in e-GP implementation (sustainability, reliability, security, access to internet, technical support), resource mobilization (retention, career development, professionalism of human resources; funds, and coordination), as well awareness among civil society, mass media, private sector and oversight agencies.</w:t>
      </w:r>
      <w:r w:rsidR="00D1690C">
        <w:rPr>
          <w:rFonts w:ascii="Times New Roman" w:hAnsi="Times New Roman" w:cs="Times New Roman"/>
          <w:color w:val="000000"/>
          <w:sz w:val="24"/>
          <w:szCs w:val="24"/>
        </w:rPr>
        <w:t xml:space="preserve">  Way forward is through internal diagnostic mechanism (clinics, case studies, bes practices, performance monitoring), consultation/advice with professionals, expert prescription and surgery, regional and international forums and social networking and video conferences such as LinkedIn and Discussion Board.</w:t>
      </w:r>
    </w:p>
    <w:p w:rsidR="007C7CD9" w:rsidRPr="007C7CD9" w:rsidRDefault="007C7CD9" w:rsidP="007C7CD9">
      <w:pPr>
        <w:spacing w:before="240" w:after="240"/>
        <w:rPr>
          <w:rFonts w:ascii="Times New Roman" w:hAnsi="Times New Roman" w:cs="Times New Roman"/>
          <w:b/>
          <w:i/>
          <w:color w:val="000000"/>
          <w:sz w:val="24"/>
          <w:szCs w:val="24"/>
        </w:rPr>
      </w:pPr>
      <w:r>
        <w:rPr>
          <w:rFonts w:ascii="Times New Roman" w:hAnsi="Times New Roman" w:cs="Times New Roman"/>
          <w:b/>
          <w:i/>
          <w:color w:val="000000"/>
          <w:sz w:val="24"/>
          <w:szCs w:val="24"/>
        </w:rPr>
        <w:t>Sri Lanka</w:t>
      </w:r>
      <w:r w:rsidRPr="007C7CD9">
        <w:rPr>
          <w:rFonts w:ascii="Times New Roman" w:hAnsi="Times New Roman" w:cs="Times New Roman"/>
          <w:b/>
          <w:i/>
          <w:color w:val="000000"/>
          <w:sz w:val="24"/>
          <w:szCs w:val="24"/>
        </w:rPr>
        <w:t xml:space="preserve">  </w:t>
      </w:r>
    </w:p>
    <w:p w:rsidR="00E4718E" w:rsidRDefault="00645759"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a strong legislative and regulatory </w:t>
      </w:r>
      <w:r w:rsidR="00662D63">
        <w:rPr>
          <w:rFonts w:ascii="Times New Roman" w:hAnsi="Times New Roman" w:cs="Times New Roman"/>
          <w:color w:val="000000"/>
          <w:sz w:val="24"/>
          <w:szCs w:val="24"/>
        </w:rPr>
        <w:t xml:space="preserve">framework for public procurement.  </w:t>
      </w:r>
      <w:r w:rsidR="00497F61">
        <w:rPr>
          <w:rFonts w:ascii="Times New Roman" w:hAnsi="Times New Roman" w:cs="Times New Roman"/>
          <w:color w:val="000000"/>
          <w:sz w:val="24"/>
          <w:szCs w:val="24"/>
        </w:rPr>
        <w:t xml:space="preserve">Constitutional provisions are there for parliamentary control, Auditor General’s oversight, COPA/COP and accountability.  </w:t>
      </w:r>
      <w:r w:rsidR="00DB2217">
        <w:rPr>
          <w:rFonts w:ascii="Times New Roman" w:hAnsi="Times New Roman" w:cs="Times New Roman"/>
          <w:color w:val="000000"/>
          <w:sz w:val="24"/>
          <w:szCs w:val="24"/>
        </w:rPr>
        <w:t xml:space="preserve">There are government guidelines and best practices:  Public Finance Department’s SBDs, TEC &amp; PC, standardized process and evaluation, procurement appeal board and policy directions. Contract management, corruption control. Fiscal responsibility and arbitration laws provide the Civil Law.   Development partners bring in their guidelines.  </w:t>
      </w:r>
      <w:r w:rsidR="00E4718E">
        <w:rPr>
          <w:rFonts w:ascii="Times New Roman" w:hAnsi="Times New Roman" w:cs="Times New Roman"/>
          <w:color w:val="000000"/>
          <w:sz w:val="24"/>
          <w:szCs w:val="24"/>
        </w:rPr>
        <w:t>This framework ensures</w:t>
      </w:r>
      <w:r w:rsidR="000614E2">
        <w:rPr>
          <w:rFonts w:ascii="Times New Roman" w:hAnsi="Times New Roman" w:cs="Times New Roman"/>
          <w:color w:val="000000"/>
          <w:sz w:val="24"/>
          <w:szCs w:val="24"/>
        </w:rPr>
        <w:t xml:space="preserve"> effective use of public funds, transparency, accountability, timeliness, economy and quality and value for money as well as fair and equal opportunity to maximize competition. </w:t>
      </w:r>
      <w:r w:rsidR="000B535D">
        <w:rPr>
          <w:rFonts w:ascii="Times New Roman" w:hAnsi="Times New Roman" w:cs="Times New Roman"/>
          <w:color w:val="000000"/>
          <w:sz w:val="24"/>
          <w:szCs w:val="24"/>
        </w:rPr>
        <w:t>Thus, under regulatory service, Department of Public Finance provides advisory service, review, monitoring, capacity building and best practices.</w:t>
      </w: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662D63" w:rsidRDefault="000614E2"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62D63">
        <w:rPr>
          <w:rFonts w:ascii="Times New Roman" w:hAnsi="Times New Roman" w:cs="Times New Roman"/>
          <w:color w:val="000000"/>
          <w:sz w:val="24"/>
          <w:szCs w:val="24"/>
        </w:rPr>
        <w:t>Recent reforms have included establishment of a standing cabinet appointed procurement committee, integration of procurement with financial management system</w:t>
      </w:r>
      <w:r w:rsidR="00057599">
        <w:rPr>
          <w:rFonts w:ascii="Times New Roman" w:hAnsi="Times New Roman" w:cs="Times New Roman"/>
          <w:color w:val="000000"/>
          <w:sz w:val="24"/>
          <w:szCs w:val="24"/>
        </w:rPr>
        <w:t xml:space="preserve"> (procurement plans, provision of medium-term budgets, contract management and monitoring, and timely provision of funds)</w:t>
      </w:r>
      <w:r w:rsidR="00662D63">
        <w:rPr>
          <w:rFonts w:ascii="Times New Roman" w:hAnsi="Times New Roman" w:cs="Times New Roman"/>
          <w:color w:val="000000"/>
          <w:sz w:val="24"/>
          <w:szCs w:val="24"/>
        </w:rPr>
        <w:t xml:space="preserve">, administration of cost overruns, and streamlining PPP arrangements and unsolicited bids.  Procurement stats are collected, maintained, analyzed and published in an annual report.  A database has been established for appointing technical evaluation committees.  Appeal procedures have been strengthened.  A steering committee has been established </w:t>
      </w:r>
      <w:r w:rsidR="003A577D">
        <w:rPr>
          <w:rFonts w:ascii="Times New Roman" w:hAnsi="Times New Roman" w:cs="Times New Roman"/>
          <w:color w:val="000000"/>
          <w:sz w:val="24"/>
          <w:szCs w:val="24"/>
        </w:rPr>
        <w:t xml:space="preserve">under the Finance Secretary and including five top secretaries </w:t>
      </w:r>
      <w:r w:rsidR="00662D63">
        <w:rPr>
          <w:rFonts w:ascii="Times New Roman" w:hAnsi="Times New Roman" w:cs="Times New Roman"/>
          <w:color w:val="000000"/>
          <w:sz w:val="24"/>
          <w:szCs w:val="24"/>
        </w:rPr>
        <w:t>for policy decisions.</w:t>
      </w:r>
    </w:p>
    <w:p w:rsidR="00057599" w:rsidRDefault="00540324"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sidRPr="00345A5A">
        <w:rPr>
          <w:rFonts w:ascii="Times New Roman" w:hAnsi="Times New Roman" w:cs="Times New Roman"/>
          <w:color w:val="000000"/>
          <w:sz w:val="24"/>
          <w:szCs w:val="24"/>
        </w:rPr>
        <w:lastRenderedPageBreak/>
        <w:t xml:space="preserve">For capacity </w:t>
      </w:r>
      <w:r w:rsidR="00045026" w:rsidRPr="00345A5A">
        <w:rPr>
          <w:rFonts w:ascii="Times New Roman" w:hAnsi="Times New Roman" w:cs="Times New Roman"/>
          <w:color w:val="000000"/>
          <w:sz w:val="24"/>
          <w:szCs w:val="24"/>
        </w:rPr>
        <w:t>building</w:t>
      </w:r>
      <w:r w:rsidRPr="00345A5A">
        <w:rPr>
          <w:rFonts w:ascii="Times New Roman" w:hAnsi="Times New Roman" w:cs="Times New Roman"/>
          <w:color w:val="000000"/>
          <w:sz w:val="24"/>
          <w:szCs w:val="24"/>
        </w:rPr>
        <w:t xml:space="preserve"> and Academy of Financial Management has been established.  Procurement management has been recognized as a subject at many a institutions of higher education.  Separate career stream with job descriptions and titles has been established.</w:t>
      </w:r>
      <w:r w:rsidR="00345A5A" w:rsidRPr="00345A5A">
        <w:rPr>
          <w:rFonts w:ascii="Times New Roman" w:hAnsi="Times New Roman" w:cs="Times New Roman"/>
          <w:color w:val="000000"/>
          <w:sz w:val="24"/>
          <w:szCs w:val="24"/>
        </w:rPr>
        <w:t xml:space="preserve"> </w:t>
      </w:r>
      <w:r w:rsidR="00D73A7C" w:rsidRPr="00345A5A">
        <w:rPr>
          <w:rFonts w:ascii="Times New Roman" w:hAnsi="Times New Roman" w:cs="Times New Roman"/>
          <w:color w:val="000000"/>
          <w:sz w:val="24"/>
          <w:szCs w:val="24"/>
        </w:rPr>
        <w:t>Value for money and performance measurement are being promoted.  Real time audits to address issues on time and constant dialogue between implementation and oversight agencies are being held.  Performance indicators include number of procurements completed on time and within budget, cost overrun and amendment events, number of instances of uncertainties during evaluation, number of appeals, quality failures, criticism, complaints, and commendations.</w:t>
      </w:r>
    </w:p>
    <w:p w:rsidR="00045026" w:rsidRPr="00345A5A" w:rsidRDefault="00045026" w:rsidP="00045026">
      <w:pPr>
        <w:pStyle w:val="ListParagraph"/>
        <w:spacing w:before="240" w:after="240"/>
        <w:ind w:left="0"/>
        <w:jc w:val="both"/>
        <w:rPr>
          <w:rFonts w:ascii="Times New Roman" w:hAnsi="Times New Roman" w:cs="Times New Roman"/>
          <w:color w:val="000000"/>
          <w:sz w:val="24"/>
          <w:szCs w:val="24"/>
        </w:rPr>
      </w:pPr>
    </w:p>
    <w:p w:rsidR="00345A5A" w:rsidRDefault="00345A5A" w:rsidP="00662D63">
      <w:pPr>
        <w:pStyle w:val="ListParagraph"/>
        <w:numPr>
          <w:ilvl w:val="0"/>
          <w:numId w:val="7"/>
        </w:numPr>
        <w:spacing w:before="240" w:after="24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Further reform agenda include capacity building of regulators, implementers and oversight officials; timely availability of good procurement statistics, implementation of accreditation schemes, review of SBDs and steps towards e-GP.</w:t>
      </w:r>
    </w:p>
    <w:p w:rsidR="007C7CD9" w:rsidRPr="007C7CD9" w:rsidRDefault="007C7CD9" w:rsidP="007C7CD9">
      <w:pPr>
        <w:spacing w:before="240" w:after="240"/>
        <w:rPr>
          <w:rFonts w:ascii="Times New Roman" w:hAnsi="Times New Roman" w:cs="Times New Roman"/>
          <w:b/>
          <w:i/>
          <w:color w:val="000000"/>
          <w:sz w:val="24"/>
          <w:szCs w:val="24"/>
        </w:rPr>
      </w:pPr>
      <w:r w:rsidRPr="007C7CD9">
        <w:rPr>
          <w:rFonts w:ascii="Times New Roman" w:hAnsi="Times New Roman" w:cs="Times New Roman"/>
          <w:b/>
          <w:i/>
          <w:color w:val="000000"/>
          <w:sz w:val="24"/>
          <w:szCs w:val="24"/>
        </w:rPr>
        <w:t xml:space="preserve">Pakistan  </w:t>
      </w:r>
    </w:p>
    <w:p w:rsidR="00152AF6" w:rsidRDefault="004462E5"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Public procurement in the country was previously governed by a plethora of regimes including General Financial Rules, 1979, Purchase Manuals of the Departments of Supplies and Disposals, delegated powers to the ministries, autonomous bodies, and Ministry of Finance Circulars.  A World Bank study in 1997-98 found an inordinately high level of deficiencies in public procurement.  The study concluded that rules and regulations were outdated, public procurement was inefficient and poorly managed, procurement officials were not trained or compensated adequately, and procedures were complicated and lacked transparency.  The study recommended enactment of a UNCITRAL based law, creating a regulatory agency confined to policy, documentation, and development of rules.  The study also recommended separating contract award and regulation.</w:t>
      </w: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732A20" w:rsidRDefault="00152AF6"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Resulting </w:t>
      </w:r>
      <w:r w:rsidR="00FF5DB2">
        <w:rPr>
          <w:rFonts w:ascii="Times New Roman" w:hAnsi="Times New Roman" w:cs="Times New Roman"/>
          <w:color w:val="000000"/>
          <w:sz w:val="24"/>
          <w:szCs w:val="24"/>
        </w:rPr>
        <w:t xml:space="preserve">public procurement legal framework </w:t>
      </w:r>
      <w:r>
        <w:rPr>
          <w:rFonts w:ascii="Times New Roman" w:hAnsi="Times New Roman" w:cs="Times New Roman"/>
          <w:color w:val="000000"/>
          <w:sz w:val="24"/>
          <w:szCs w:val="24"/>
        </w:rPr>
        <w:t>comprises of an ordinance issued</w:t>
      </w:r>
      <w:r w:rsidR="00FF5DB2">
        <w:rPr>
          <w:rFonts w:ascii="Times New Roman" w:hAnsi="Times New Roman" w:cs="Times New Roman"/>
          <w:color w:val="000000"/>
          <w:sz w:val="24"/>
          <w:szCs w:val="24"/>
        </w:rPr>
        <w:t xml:space="preserve"> in 2002 followed by rules enacted in 2004.  There have been more regulations in 2008, 2009, 2010 and 2011.</w:t>
      </w:r>
      <w:r w:rsidR="001C0DE3">
        <w:rPr>
          <w:rFonts w:ascii="Times New Roman" w:hAnsi="Times New Roman" w:cs="Times New Roman"/>
          <w:color w:val="000000"/>
          <w:sz w:val="24"/>
          <w:szCs w:val="24"/>
        </w:rPr>
        <w:t xml:space="preserve"> </w:t>
      </w:r>
      <w:r w:rsidR="00732A20">
        <w:rPr>
          <w:rFonts w:ascii="Times New Roman" w:hAnsi="Times New Roman" w:cs="Times New Roman"/>
          <w:color w:val="000000"/>
          <w:sz w:val="24"/>
          <w:szCs w:val="24"/>
        </w:rPr>
        <w:t xml:space="preserve">A PPRA was established with six </w:t>
      </w:r>
      <w:r w:rsidR="00045026">
        <w:rPr>
          <w:rFonts w:ascii="Times New Roman" w:hAnsi="Times New Roman" w:cs="Times New Roman"/>
          <w:color w:val="000000"/>
          <w:sz w:val="24"/>
          <w:szCs w:val="24"/>
        </w:rPr>
        <w:t>Federal</w:t>
      </w:r>
      <w:r w:rsidR="00732A20">
        <w:rPr>
          <w:rFonts w:ascii="Times New Roman" w:hAnsi="Times New Roman" w:cs="Times New Roman"/>
          <w:color w:val="000000"/>
          <w:sz w:val="24"/>
          <w:szCs w:val="24"/>
        </w:rPr>
        <w:t xml:space="preserve"> </w:t>
      </w:r>
      <w:r w:rsidR="00045026">
        <w:rPr>
          <w:rFonts w:ascii="Times New Roman" w:hAnsi="Times New Roman" w:cs="Times New Roman"/>
          <w:color w:val="000000"/>
          <w:sz w:val="24"/>
          <w:szCs w:val="24"/>
        </w:rPr>
        <w:t>Secretaries</w:t>
      </w:r>
      <w:r w:rsidR="00732A20">
        <w:rPr>
          <w:rFonts w:ascii="Times New Roman" w:hAnsi="Times New Roman" w:cs="Times New Roman"/>
          <w:color w:val="000000"/>
          <w:sz w:val="24"/>
          <w:szCs w:val="24"/>
        </w:rPr>
        <w:t>, three private sector members, and its Managing Director forming its Board.</w:t>
      </w:r>
      <w:r w:rsidR="00DC0F3F">
        <w:rPr>
          <w:rFonts w:ascii="Times New Roman" w:hAnsi="Times New Roman" w:cs="Times New Roman"/>
          <w:color w:val="000000"/>
          <w:sz w:val="24"/>
          <w:szCs w:val="24"/>
        </w:rPr>
        <w:t xml:space="preserve">  PPRA Ordinance and rules are applicable to all Federal Government agencies.  Open competitive bidding is the </w:t>
      </w:r>
      <w:r w:rsidR="00045026">
        <w:rPr>
          <w:rFonts w:ascii="Times New Roman" w:hAnsi="Times New Roman" w:cs="Times New Roman"/>
          <w:color w:val="000000"/>
          <w:sz w:val="24"/>
          <w:szCs w:val="24"/>
        </w:rPr>
        <w:t>principal</w:t>
      </w:r>
      <w:r w:rsidR="00DC0F3F">
        <w:rPr>
          <w:rFonts w:ascii="Times New Roman" w:hAnsi="Times New Roman" w:cs="Times New Roman"/>
          <w:color w:val="000000"/>
          <w:sz w:val="24"/>
          <w:szCs w:val="24"/>
        </w:rPr>
        <w:t>/default procurement method.  All procurements of a value above US 1,000 are advertised.</w:t>
      </w:r>
    </w:p>
    <w:p w:rsidR="00045026" w:rsidRPr="00045026" w:rsidRDefault="00045026" w:rsidP="00045026">
      <w:pPr>
        <w:pStyle w:val="ListParagraph"/>
        <w:rPr>
          <w:rFonts w:ascii="Times New Roman" w:hAnsi="Times New Roman" w:cs="Times New Roman"/>
          <w:color w:val="000000"/>
          <w:sz w:val="24"/>
          <w:szCs w:val="24"/>
        </w:rPr>
      </w:pPr>
    </w:p>
    <w:p w:rsidR="00045026" w:rsidRDefault="00045026" w:rsidP="00045026">
      <w:pPr>
        <w:pStyle w:val="ListParagraph"/>
        <w:spacing w:before="240" w:after="240"/>
        <w:ind w:left="0"/>
        <w:jc w:val="both"/>
        <w:rPr>
          <w:rFonts w:ascii="Times New Roman" w:hAnsi="Times New Roman" w:cs="Times New Roman"/>
          <w:color w:val="000000"/>
          <w:sz w:val="24"/>
          <w:szCs w:val="24"/>
        </w:rPr>
      </w:pPr>
    </w:p>
    <w:p w:rsidR="006D4B6D" w:rsidRDefault="005E595A"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sidRPr="00434F90">
        <w:rPr>
          <w:rFonts w:ascii="Times New Roman" w:hAnsi="Times New Roman" w:cs="Times New Roman"/>
          <w:color w:val="000000"/>
          <w:sz w:val="24"/>
          <w:szCs w:val="24"/>
        </w:rPr>
        <w:t>PPRA is a very lean organization with total number of employees of just 50 including eight officers and 42 support staff.  Total current annual budget is Rs. 43 million (US $.43 million).</w:t>
      </w:r>
      <w:r w:rsidR="00434F90" w:rsidRPr="00434F90">
        <w:rPr>
          <w:rFonts w:ascii="Times New Roman" w:hAnsi="Times New Roman" w:cs="Times New Roman"/>
          <w:color w:val="000000"/>
          <w:sz w:val="24"/>
          <w:szCs w:val="24"/>
        </w:rPr>
        <w:t xml:space="preserve">  </w:t>
      </w:r>
      <w:r w:rsidR="001C0DE3" w:rsidRPr="00434F90">
        <w:rPr>
          <w:rFonts w:ascii="Times New Roman" w:hAnsi="Times New Roman" w:cs="Times New Roman"/>
          <w:color w:val="000000"/>
          <w:sz w:val="24"/>
          <w:szCs w:val="24"/>
        </w:rPr>
        <w:t xml:space="preserve">Since 2004, almost 174,000 tenders have been monitored and or uploaded on PPRA website by 3401 organizations with a daily average of 474 tenders.  The violations of rules framed by PPRA have been monitored and have reduced steadily over the years.  </w:t>
      </w:r>
      <w:r w:rsidRPr="00434F90">
        <w:rPr>
          <w:rFonts w:ascii="Times New Roman" w:hAnsi="Times New Roman" w:cs="Times New Roman"/>
          <w:color w:val="000000"/>
          <w:sz w:val="24"/>
          <w:szCs w:val="24"/>
        </w:rPr>
        <w:t xml:space="preserve">205 agencies have uploaded </w:t>
      </w:r>
      <w:r w:rsidR="00045026">
        <w:rPr>
          <w:rFonts w:ascii="Times New Roman" w:hAnsi="Times New Roman" w:cs="Times New Roman"/>
          <w:color w:val="000000"/>
          <w:sz w:val="24"/>
          <w:szCs w:val="24"/>
        </w:rPr>
        <w:t>their</w:t>
      </w:r>
      <w:r w:rsidRPr="00434F90">
        <w:rPr>
          <w:rFonts w:ascii="Times New Roman" w:hAnsi="Times New Roman" w:cs="Times New Roman"/>
          <w:color w:val="000000"/>
          <w:sz w:val="24"/>
          <w:szCs w:val="24"/>
        </w:rPr>
        <w:t xml:space="preserve"> procurement plans on PPRA site.  </w:t>
      </w:r>
      <w:r w:rsidR="001C0DE3" w:rsidRPr="00434F90">
        <w:rPr>
          <w:rFonts w:ascii="Times New Roman" w:hAnsi="Times New Roman" w:cs="Times New Roman"/>
          <w:color w:val="000000"/>
          <w:sz w:val="24"/>
          <w:szCs w:val="24"/>
        </w:rPr>
        <w:t>A training program has been in place since 2006 and to</w:t>
      </w:r>
      <w:r w:rsidR="00434F90">
        <w:rPr>
          <w:rFonts w:ascii="Times New Roman" w:hAnsi="Times New Roman" w:cs="Times New Roman"/>
          <w:color w:val="000000"/>
          <w:sz w:val="24"/>
          <w:szCs w:val="24"/>
        </w:rPr>
        <w:t xml:space="preserve"> </w:t>
      </w:r>
      <w:r w:rsidR="001C0DE3" w:rsidRPr="00434F90">
        <w:rPr>
          <w:rFonts w:ascii="Times New Roman" w:hAnsi="Times New Roman" w:cs="Times New Roman"/>
          <w:color w:val="000000"/>
          <w:sz w:val="24"/>
          <w:szCs w:val="24"/>
        </w:rPr>
        <w:t xml:space="preserve">date 4501 officers have been trained.  </w:t>
      </w:r>
      <w:r w:rsidR="00434F90">
        <w:rPr>
          <w:rFonts w:ascii="Times New Roman" w:hAnsi="Times New Roman" w:cs="Times New Roman"/>
          <w:color w:val="000000"/>
          <w:sz w:val="24"/>
          <w:szCs w:val="24"/>
        </w:rPr>
        <w:t xml:space="preserve">A National Institute of Procurement has </w:t>
      </w:r>
      <w:r w:rsidR="00434F90">
        <w:rPr>
          <w:rFonts w:ascii="Times New Roman" w:hAnsi="Times New Roman" w:cs="Times New Roman"/>
          <w:color w:val="000000"/>
          <w:sz w:val="24"/>
          <w:szCs w:val="24"/>
        </w:rPr>
        <w:lastRenderedPageBreak/>
        <w:t xml:space="preserve">been established.  </w:t>
      </w:r>
      <w:r w:rsidR="001C0DE3" w:rsidRPr="00434F90">
        <w:rPr>
          <w:rFonts w:ascii="Times New Roman" w:hAnsi="Times New Roman" w:cs="Times New Roman"/>
          <w:color w:val="000000"/>
          <w:sz w:val="24"/>
          <w:szCs w:val="24"/>
        </w:rPr>
        <w:t>PPRA faces challenges as a lean setup</w:t>
      </w:r>
      <w:r w:rsidR="009F743C">
        <w:rPr>
          <w:rFonts w:ascii="Times New Roman" w:hAnsi="Times New Roman" w:cs="Times New Roman"/>
          <w:color w:val="000000"/>
          <w:sz w:val="24"/>
          <w:szCs w:val="24"/>
        </w:rPr>
        <w:t xml:space="preserve"> including</w:t>
      </w:r>
      <w:r w:rsidR="009F743C" w:rsidRPr="009F743C">
        <w:rPr>
          <w:rFonts w:ascii="Times New Roman" w:hAnsi="Times New Roman" w:cs="Times New Roman"/>
          <w:color w:val="000000"/>
          <w:sz w:val="24"/>
          <w:szCs w:val="24"/>
        </w:rPr>
        <w:t xml:space="preserve"> </w:t>
      </w:r>
      <w:r w:rsidR="009F743C">
        <w:rPr>
          <w:rFonts w:ascii="Times New Roman" w:hAnsi="Times New Roman" w:cs="Times New Roman"/>
          <w:color w:val="000000"/>
          <w:sz w:val="24"/>
          <w:szCs w:val="24"/>
        </w:rPr>
        <w:t>office space, human resource shortage, budgetary constraints and lack of powers to act against violations of its rules</w:t>
      </w:r>
      <w:r w:rsidR="001C0DE3" w:rsidRPr="00434F90">
        <w:rPr>
          <w:rFonts w:ascii="Times New Roman" w:hAnsi="Times New Roman" w:cs="Times New Roman"/>
          <w:color w:val="000000"/>
          <w:sz w:val="24"/>
          <w:szCs w:val="24"/>
        </w:rPr>
        <w:t>.  PPRA plans to set up an advisory group, prepare a national strategy, revise and improve rules, regulations, SBDs, and develop a code of ethics.  A monitoring and evaluation system is to be set up, website is to be revamped, an HR pay roll module and accounting software to be developed.</w:t>
      </w:r>
    </w:p>
    <w:p w:rsidR="006D4B6D" w:rsidRPr="006D4B6D" w:rsidRDefault="006D4B6D" w:rsidP="006D4B6D">
      <w:pPr>
        <w:spacing w:before="240" w:after="240"/>
        <w:rPr>
          <w:rFonts w:ascii="Times New Roman" w:hAnsi="Times New Roman" w:cs="Times New Roman"/>
          <w:b/>
          <w:i/>
          <w:color w:val="000000"/>
          <w:sz w:val="24"/>
          <w:szCs w:val="24"/>
        </w:rPr>
      </w:pPr>
      <w:r w:rsidRPr="006D4B6D">
        <w:rPr>
          <w:rFonts w:ascii="Times New Roman" w:hAnsi="Times New Roman" w:cs="Times New Roman"/>
          <w:b/>
          <w:i/>
          <w:color w:val="000000"/>
          <w:sz w:val="24"/>
          <w:szCs w:val="24"/>
        </w:rPr>
        <w:t xml:space="preserve">‘Role of Procurement Audit in Improving Procurement Performance’ – Presentation by </w:t>
      </w:r>
      <w:r w:rsidR="00632EE7">
        <w:rPr>
          <w:rFonts w:ascii="Times New Roman" w:hAnsi="Times New Roman" w:cs="Times New Roman"/>
          <w:b/>
          <w:i/>
          <w:color w:val="000000"/>
          <w:sz w:val="24"/>
          <w:szCs w:val="24"/>
        </w:rPr>
        <w:t>Mr. Malik Khadim</w:t>
      </w:r>
      <w:r w:rsidRPr="006D4B6D">
        <w:rPr>
          <w:rFonts w:ascii="Times New Roman" w:hAnsi="Times New Roman" w:cs="Times New Roman"/>
          <w:b/>
          <w:i/>
          <w:color w:val="000000"/>
          <w:sz w:val="24"/>
          <w:szCs w:val="24"/>
        </w:rPr>
        <w:t xml:space="preserve"> Hussein, Additional Auditor General Pakistan (AGP)</w:t>
      </w:r>
    </w:p>
    <w:p w:rsidR="00E11DE7" w:rsidRDefault="00372FBE"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Hussein </w:t>
      </w:r>
      <w:r w:rsidR="00E11DE7">
        <w:rPr>
          <w:rFonts w:ascii="Times New Roman" w:hAnsi="Times New Roman" w:cs="Times New Roman"/>
          <w:color w:val="000000"/>
          <w:sz w:val="24"/>
          <w:szCs w:val="24"/>
        </w:rPr>
        <w:t xml:space="preserve">spoke about cooperation between AGP and PPRA, managing procurement risks, value for money, performance evaluation and dealing with fraud and corruption.  He concluded that procurement was big business and failure to implement procurement effectively </w:t>
      </w:r>
      <w:r w:rsidR="006D3793">
        <w:rPr>
          <w:rFonts w:ascii="Times New Roman" w:hAnsi="Times New Roman" w:cs="Times New Roman"/>
          <w:color w:val="000000"/>
          <w:sz w:val="24"/>
          <w:szCs w:val="24"/>
        </w:rPr>
        <w:t>put achievement objectives at risk.  He said external and internal audits both had an important role to play and they must do so with a constructive approach identifying good practices for wider application.</w:t>
      </w:r>
    </w:p>
    <w:p w:rsidR="003C3D14" w:rsidRDefault="003C3D14">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E2FE5" w:rsidRDefault="00ED2A40" w:rsidP="007E2FE5">
      <w:pPr>
        <w:spacing w:before="240" w:after="240"/>
        <w:jc w:val="center"/>
        <w:rPr>
          <w:rFonts w:ascii="Times New Roman" w:hAnsi="Times New Roman" w:cs="Times New Roman"/>
          <w:b/>
          <w:bCs/>
          <w:color w:val="000000"/>
          <w:sz w:val="24"/>
          <w:szCs w:val="24"/>
        </w:rPr>
      </w:pPr>
      <w:r w:rsidRPr="002A3CF4">
        <w:rPr>
          <w:rFonts w:ascii="Times New Roman" w:hAnsi="Times New Roman" w:cs="Times New Roman"/>
          <w:b/>
          <w:bCs/>
          <w:color w:val="000000"/>
          <w:sz w:val="24"/>
          <w:szCs w:val="24"/>
        </w:rPr>
        <w:lastRenderedPageBreak/>
        <w:t xml:space="preserve">SESSION </w:t>
      </w:r>
      <w:r>
        <w:rPr>
          <w:rFonts w:ascii="Times New Roman" w:hAnsi="Times New Roman" w:cs="Times New Roman"/>
          <w:b/>
          <w:bCs/>
          <w:color w:val="000000"/>
          <w:sz w:val="24"/>
          <w:szCs w:val="24"/>
        </w:rPr>
        <w:t>6</w:t>
      </w:r>
    </w:p>
    <w:p w:rsidR="002A3CF4" w:rsidRPr="00FD3D38" w:rsidRDefault="00ED2A40" w:rsidP="007E2FE5">
      <w:pPr>
        <w:spacing w:before="240" w:after="240"/>
        <w:jc w:val="center"/>
        <w:rPr>
          <w:rFonts w:ascii="Times New Roman" w:hAnsi="Times New Roman" w:cs="Times New Roman"/>
          <w:b/>
          <w:bCs/>
          <w:color w:val="000000"/>
          <w:sz w:val="24"/>
          <w:szCs w:val="24"/>
        </w:rPr>
      </w:pPr>
      <w:r w:rsidRPr="00FD3D38">
        <w:rPr>
          <w:rFonts w:ascii="Times New Roman" w:hAnsi="Times New Roman" w:cs="Times New Roman"/>
          <w:b/>
          <w:bCs/>
          <w:color w:val="000000"/>
          <w:sz w:val="24"/>
          <w:szCs w:val="24"/>
        </w:rPr>
        <w:t>PANEL DISCUSSION ON PRE-REQUISITES AND ELEMENTS FOR ENHANCING PROCUREMENT SYSTEM PERFORMANCE</w:t>
      </w:r>
    </w:p>
    <w:p w:rsidR="00E01CC1" w:rsidRPr="00FD3D38" w:rsidRDefault="00196CB4" w:rsidP="00045026">
      <w:pPr>
        <w:spacing w:before="240" w:after="240"/>
        <w:jc w:val="center"/>
        <w:rPr>
          <w:rFonts w:ascii="Times New Roman" w:hAnsi="Times New Roman" w:cs="Times New Roman"/>
          <w:color w:val="000000"/>
          <w:sz w:val="24"/>
          <w:szCs w:val="24"/>
        </w:rPr>
      </w:pPr>
      <w:r w:rsidRPr="00FD3D38">
        <w:rPr>
          <w:rFonts w:ascii="Times New Roman" w:hAnsi="Times New Roman" w:cs="Times New Roman"/>
          <w:color w:val="000000"/>
          <w:sz w:val="24"/>
          <w:szCs w:val="24"/>
        </w:rPr>
        <w:t xml:space="preserve">Chairman: </w:t>
      </w:r>
      <w:r w:rsidR="00E65014" w:rsidRPr="00FD3D38">
        <w:rPr>
          <w:rFonts w:ascii="Times New Roman" w:hAnsi="Times New Roman" w:cs="Times New Roman"/>
          <w:color w:val="000000"/>
          <w:sz w:val="24"/>
          <w:szCs w:val="24"/>
        </w:rPr>
        <w:t>Mr.Hiro Maruyama</w:t>
      </w:r>
      <w:r w:rsidR="00E01CC1" w:rsidRPr="00FD3D38">
        <w:rPr>
          <w:rFonts w:ascii="Times New Roman" w:hAnsi="Times New Roman" w:cs="Times New Roman"/>
          <w:color w:val="000000"/>
          <w:sz w:val="24"/>
          <w:szCs w:val="24"/>
        </w:rPr>
        <w:t xml:space="preserve">, Panelists: Ms. Nazrat Bashir, Mr. John Ivil, Mr. Daniel Gordon </w:t>
      </w:r>
      <w:r w:rsidR="00045026">
        <w:rPr>
          <w:rFonts w:ascii="Times New Roman" w:hAnsi="Times New Roman" w:cs="Times New Roman"/>
          <w:color w:val="000000"/>
          <w:sz w:val="24"/>
          <w:szCs w:val="24"/>
        </w:rPr>
        <w:t xml:space="preserve">, and </w:t>
      </w:r>
      <w:r w:rsidR="00045026" w:rsidRPr="0074771D">
        <w:rPr>
          <w:rFonts w:ascii="Times New Roman" w:hAnsi="Times New Roman" w:cs="Times New Roman"/>
          <w:color w:val="000000"/>
          <w:sz w:val="24"/>
          <w:szCs w:val="24"/>
        </w:rPr>
        <w:t>Mr. Walter Poick</w:t>
      </w:r>
    </w:p>
    <w:p w:rsidR="00E67219" w:rsidRDefault="00E67219" w:rsidP="00045026">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The panelists were posed questions relating</w:t>
      </w:r>
      <w:r w:rsidR="00E65014" w:rsidRPr="00FD3D38">
        <w:rPr>
          <w:rFonts w:ascii="Times New Roman" w:hAnsi="Times New Roman" w:cs="Times New Roman"/>
          <w:color w:val="000000"/>
          <w:sz w:val="24"/>
          <w:szCs w:val="24"/>
        </w:rPr>
        <w:t xml:space="preserve"> to </w:t>
      </w:r>
      <w:r w:rsidR="00D01593" w:rsidRPr="00FD3D38">
        <w:rPr>
          <w:rFonts w:ascii="Times New Roman" w:hAnsi="Times New Roman" w:cs="Times New Roman"/>
          <w:color w:val="000000"/>
          <w:sz w:val="24"/>
          <w:szCs w:val="24"/>
        </w:rPr>
        <w:t xml:space="preserve">(i) </w:t>
      </w:r>
      <w:r w:rsidR="00E65014" w:rsidRPr="00FD3D38">
        <w:rPr>
          <w:rFonts w:ascii="Times New Roman" w:hAnsi="Times New Roman" w:cs="Times New Roman"/>
          <w:color w:val="000000"/>
          <w:sz w:val="24"/>
          <w:szCs w:val="24"/>
        </w:rPr>
        <w:t xml:space="preserve">practical steps for moving public procurement from compliance to performance, </w:t>
      </w:r>
      <w:r w:rsidR="00D01593" w:rsidRPr="00FD3D38">
        <w:rPr>
          <w:rFonts w:ascii="Times New Roman" w:hAnsi="Times New Roman" w:cs="Times New Roman"/>
          <w:color w:val="000000"/>
          <w:sz w:val="24"/>
          <w:szCs w:val="24"/>
        </w:rPr>
        <w:t xml:space="preserve">(ii) </w:t>
      </w:r>
      <w:r w:rsidR="00E65014" w:rsidRPr="00FD3D38">
        <w:rPr>
          <w:rFonts w:ascii="Times New Roman" w:hAnsi="Times New Roman" w:cs="Times New Roman"/>
          <w:color w:val="000000"/>
          <w:sz w:val="24"/>
          <w:szCs w:val="24"/>
        </w:rPr>
        <w:t xml:space="preserve">attracting career oriented professionals to public procurement, </w:t>
      </w:r>
      <w:r w:rsidR="00D01593" w:rsidRPr="00FD3D38">
        <w:rPr>
          <w:rFonts w:ascii="Times New Roman" w:hAnsi="Times New Roman" w:cs="Times New Roman"/>
          <w:color w:val="000000"/>
          <w:sz w:val="24"/>
          <w:szCs w:val="24"/>
        </w:rPr>
        <w:t xml:space="preserve">(iii) </w:t>
      </w:r>
      <w:r w:rsidR="00E65014" w:rsidRPr="00FD3D38">
        <w:rPr>
          <w:rFonts w:ascii="Times New Roman" w:hAnsi="Times New Roman" w:cs="Times New Roman"/>
          <w:color w:val="000000"/>
          <w:sz w:val="24"/>
          <w:szCs w:val="24"/>
        </w:rPr>
        <w:t xml:space="preserve">making public procurement an effective tool for achieving strategic development objectives, and </w:t>
      </w:r>
      <w:r w:rsidR="00D01593" w:rsidRPr="00FD3D38">
        <w:rPr>
          <w:rFonts w:ascii="Times New Roman" w:hAnsi="Times New Roman" w:cs="Times New Roman"/>
          <w:color w:val="000000"/>
          <w:sz w:val="24"/>
          <w:szCs w:val="24"/>
        </w:rPr>
        <w:t xml:space="preserve">(iv) </w:t>
      </w:r>
      <w:r w:rsidR="00E65014" w:rsidRPr="00FD3D38">
        <w:rPr>
          <w:rFonts w:ascii="Times New Roman" w:hAnsi="Times New Roman" w:cs="Times New Roman"/>
          <w:color w:val="000000"/>
          <w:sz w:val="24"/>
          <w:szCs w:val="24"/>
        </w:rPr>
        <w:t>interim solutions until long term measures are in place to address capacity issues</w:t>
      </w:r>
      <w:r w:rsidRPr="00FD3D38">
        <w:rPr>
          <w:rFonts w:ascii="Times New Roman" w:hAnsi="Times New Roman" w:cs="Times New Roman"/>
          <w:color w:val="000000"/>
          <w:sz w:val="24"/>
          <w:szCs w:val="24"/>
        </w:rPr>
        <w:t>.</w:t>
      </w:r>
    </w:p>
    <w:p w:rsidR="00045026" w:rsidRPr="00FD3D38" w:rsidRDefault="00045026" w:rsidP="00045026">
      <w:pPr>
        <w:pStyle w:val="ListParagraph"/>
        <w:spacing w:before="240" w:after="240"/>
        <w:ind w:left="0"/>
        <w:rPr>
          <w:rFonts w:ascii="Times New Roman" w:hAnsi="Times New Roman" w:cs="Times New Roman"/>
          <w:color w:val="000000"/>
          <w:sz w:val="24"/>
          <w:szCs w:val="24"/>
        </w:rPr>
      </w:pPr>
    </w:p>
    <w:p w:rsidR="00D01593" w:rsidRDefault="00D01593" w:rsidP="00E65014">
      <w:pPr>
        <w:pStyle w:val="ListParagraph"/>
        <w:numPr>
          <w:ilvl w:val="0"/>
          <w:numId w:val="7"/>
        </w:numPr>
        <w:spacing w:before="240" w:after="240"/>
        <w:ind w:left="0" w:firstLine="0"/>
        <w:rPr>
          <w:rFonts w:ascii="Times New Roman" w:hAnsi="Times New Roman" w:cs="Times New Roman"/>
          <w:color w:val="000000"/>
          <w:sz w:val="24"/>
          <w:szCs w:val="24"/>
        </w:rPr>
      </w:pPr>
      <w:r w:rsidRPr="00FD3D38">
        <w:rPr>
          <w:rFonts w:ascii="Times New Roman" w:hAnsi="Times New Roman" w:cs="Times New Roman"/>
          <w:color w:val="000000"/>
          <w:sz w:val="24"/>
          <w:szCs w:val="24"/>
        </w:rPr>
        <w:t>Each of the panelists responded to the above question and then there were comments and questions and answers from the plenary.  The following are the highlights of the discussions.</w:t>
      </w:r>
    </w:p>
    <w:p w:rsidR="00231C5D" w:rsidRPr="00231C5D" w:rsidRDefault="00231C5D" w:rsidP="00231C5D">
      <w:pPr>
        <w:pStyle w:val="ListParagraph"/>
        <w:rPr>
          <w:rFonts w:ascii="Times New Roman" w:hAnsi="Times New Roman" w:cs="Times New Roman"/>
          <w:color w:val="000000"/>
          <w:sz w:val="24"/>
          <w:szCs w:val="24"/>
        </w:rPr>
      </w:pPr>
    </w:p>
    <w:p w:rsidR="00231C5D" w:rsidRPr="00FD3D38" w:rsidRDefault="00231C5D" w:rsidP="00231C5D">
      <w:pPr>
        <w:pStyle w:val="ListParagraph"/>
        <w:spacing w:before="240" w:after="240"/>
        <w:ind w:left="0"/>
        <w:rPr>
          <w:rFonts w:ascii="Times New Roman" w:hAnsi="Times New Roman" w:cs="Times New Roman"/>
          <w:color w:val="000000"/>
          <w:sz w:val="24"/>
          <w:szCs w:val="24"/>
        </w:rPr>
      </w:pPr>
    </w:p>
    <w:p w:rsidR="00D01593" w:rsidRDefault="007749D0"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Regarding steps for moving public procurement from compliance to performance, i</w:t>
      </w:r>
      <w:r w:rsidR="00412D2F" w:rsidRPr="00FD3D38">
        <w:rPr>
          <w:rFonts w:ascii="Times New Roman" w:hAnsi="Times New Roman" w:cs="Times New Roman"/>
          <w:color w:val="000000"/>
          <w:sz w:val="24"/>
          <w:szCs w:val="24"/>
        </w:rPr>
        <w:t xml:space="preserve">t was clarified that moving from compliance to performance did not mean moving away from compliance regime and focusing on performance alone.  The idea was </w:t>
      </w:r>
      <w:r w:rsidR="002A7285" w:rsidRPr="00FD3D38">
        <w:rPr>
          <w:rFonts w:ascii="Times New Roman" w:hAnsi="Times New Roman" w:cs="Times New Roman"/>
          <w:color w:val="000000"/>
          <w:sz w:val="24"/>
          <w:szCs w:val="24"/>
        </w:rPr>
        <w:t>to give equal importance to</w:t>
      </w:r>
      <w:r w:rsidR="00412D2F" w:rsidRPr="00FD3D38">
        <w:rPr>
          <w:rFonts w:ascii="Times New Roman" w:hAnsi="Times New Roman" w:cs="Times New Roman"/>
          <w:color w:val="000000"/>
          <w:sz w:val="24"/>
          <w:szCs w:val="24"/>
        </w:rPr>
        <w:t xml:space="preserve"> performance and </w:t>
      </w:r>
      <w:r w:rsidR="002A7285" w:rsidRPr="00FD3D38">
        <w:rPr>
          <w:rFonts w:ascii="Times New Roman" w:hAnsi="Times New Roman" w:cs="Times New Roman"/>
          <w:color w:val="000000"/>
          <w:sz w:val="24"/>
          <w:szCs w:val="24"/>
        </w:rPr>
        <w:t xml:space="preserve">not lose sight of </w:t>
      </w:r>
      <w:r w:rsidR="00412D2F" w:rsidRPr="00FD3D38">
        <w:rPr>
          <w:rFonts w:ascii="Times New Roman" w:hAnsi="Times New Roman" w:cs="Times New Roman"/>
          <w:color w:val="000000"/>
          <w:sz w:val="24"/>
          <w:szCs w:val="24"/>
        </w:rPr>
        <w:t>overall development objectives</w:t>
      </w:r>
      <w:r w:rsidR="002A7285" w:rsidRPr="00FD3D38">
        <w:rPr>
          <w:rFonts w:ascii="Times New Roman" w:hAnsi="Times New Roman" w:cs="Times New Roman"/>
          <w:color w:val="000000"/>
          <w:sz w:val="24"/>
          <w:szCs w:val="24"/>
        </w:rPr>
        <w:t xml:space="preserve">.  Moving from compliance to performance would require, it was suggested, a better and more professional work force.  </w:t>
      </w:r>
      <w:r w:rsidR="00412D2F" w:rsidRPr="00FD3D38">
        <w:rPr>
          <w:rFonts w:ascii="Times New Roman" w:hAnsi="Times New Roman" w:cs="Times New Roman"/>
          <w:color w:val="000000"/>
          <w:sz w:val="24"/>
          <w:szCs w:val="24"/>
        </w:rPr>
        <w:t xml:space="preserve"> </w:t>
      </w:r>
      <w:r w:rsidR="002A7285" w:rsidRPr="00FD3D38">
        <w:rPr>
          <w:rFonts w:ascii="Times New Roman" w:hAnsi="Times New Roman" w:cs="Times New Roman"/>
          <w:color w:val="000000"/>
          <w:sz w:val="24"/>
          <w:szCs w:val="24"/>
        </w:rPr>
        <w:t>This required measures at the hiring stage as well as constant training of the procurement officials.  E-procurement and framework agreements would also, it was suggested, help improve public procurement from compliance to performance.  It was stated that procurement was not a science.  Procurement practices had to be tailor made to the local context and practical solutions were needed for practical problems.  The overarching goals however were the same across the region and globe.</w:t>
      </w:r>
      <w:r w:rsidR="00EB5635" w:rsidRPr="00FD3D38">
        <w:rPr>
          <w:rFonts w:ascii="Times New Roman" w:hAnsi="Times New Roman" w:cs="Times New Roman"/>
          <w:color w:val="000000"/>
          <w:sz w:val="24"/>
          <w:szCs w:val="24"/>
        </w:rPr>
        <w:t xml:space="preserve">  It was important to gain stakeholders’ trust even if it was through a series of small steps and through demonstration of value addition.  For this purpose it was important to capture good performance based data and celebrate success.</w:t>
      </w:r>
      <w:r w:rsidR="00A87F95" w:rsidRPr="00FD3D38">
        <w:rPr>
          <w:rFonts w:ascii="Times New Roman" w:hAnsi="Times New Roman" w:cs="Times New Roman"/>
          <w:color w:val="000000"/>
          <w:sz w:val="24"/>
          <w:szCs w:val="24"/>
        </w:rPr>
        <w:t xml:space="preserve">  One example was to engage independent auditors to poll tenderers before and after tendering to allay and address their concerns.</w:t>
      </w:r>
    </w:p>
    <w:p w:rsidR="00231C5D" w:rsidRPr="00FD3D38" w:rsidRDefault="00231C5D" w:rsidP="00231C5D">
      <w:pPr>
        <w:pStyle w:val="ListParagraph"/>
        <w:spacing w:before="240" w:after="240"/>
        <w:ind w:left="0"/>
        <w:jc w:val="both"/>
        <w:rPr>
          <w:rFonts w:ascii="Times New Roman" w:hAnsi="Times New Roman" w:cs="Times New Roman"/>
          <w:color w:val="000000"/>
          <w:sz w:val="24"/>
          <w:szCs w:val="24"/>
        </w:rPr>
      </w:pPr>
    </w:p>
    <w:p w:rsidR="00F77038" w:rsidRDefault="00F77038"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 xml:space="preserve">While global shared perspective was appreciated it was emphasized that country </w:t>
      </w:r>
      <w:r w:rsidR="00231C5D" w:rsidRPr="00FD3D38">
        <w:rPr>
          <w:rFonts w:ascii="Times New Roman" w:hAnsi="Times New Roman" w:cs="Times New Roman"/>
          <w:color w:val="000000"/>
          <w:sz w:val="24"/>
          <w:szCs w:val="24"/>
        </w:rPr>
        <w:t>level</w:t>
      </w:r>
      <w:r w:rsidRPr="00FD3D38">
        <w:rPr>
          <w:rFonts w:ascii="Times New Roman" w:hAnsi="Times New Roman" w:cs="Times New Roman"/>
          <w:color w:val="000000"/>
          <w:sz w:val="24"/>
          <w:szCs w:val="24"/>
        </w:rPr>
        <w:t xml:space="preserve"> realities must also be taken in to consideration.  Procurement professionals must be adequately empowered and given policy support.  Current focus on compliance was the result of immediate and harsh implications in </w:t>
      </w:r>
      <w:r w:rsidR="00231C5D" w:rsidRPr="00FD3D38">
        <w:rPr>
          <w:rFonts w:ascii="Times New Roman" w:hAnsi="Times New Roman" w:cs="Times New Roman"/>
          <w:color w:val="000000"/>
          <w:sz w:val="24"/>
          <w:szCs w:val="24"/>
        </w:rPr>
        <w:t>non-compliance</w:t>
      </w:r>
      <w:r w:rsidRPr="00FD3D38">
        <w:rPr>
          <w:rFonts w:ascii="Times New Roman" w:hAnsi="Times New Roman" w:cs="Times New Roman"/>
          <w:color w:val="000000"/>
          <w:sz w:val="24"/>
          <w:szCs w:val="24"/>
        </w:rPr>
        <w:t xml:space="preserve"> cases.  </w:t>
      </w:r>
    </w:p>
    <w:p w:rsidR="00231C5D" w:rsidRPr="00FD3D38" w:rsidRDefault="00231C5D" w:rsidP="00231C5D">
      <w:pPr>
        <w:pStyle w:val="ListParagraph"/>
        <w:spacing w:before="240" w:after="240"/>
        <w:ind w:left="0"/>
        <w:jc w:val="both"/>
        <w:rPr>
          <w:rFonts w:ascii="Times New Roman" w:hAnsi="Times New Roman" w:cs="Times New Roman"/>
          <w:color w:val="000000"/>
          <w:sz w:val="24"/>
          <w:szCs w:val="24"/>
        </w:rPr>
      </w:pPr>
    </w:p>
    <w:p w:rsidR="00F77038" w:rsidRDefault="00624E60"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 xml:space="preserve">It was suggested that separate opinion polls among stakeholders </w:t>
      </w:r>
      <w:r w:rsidR="00231C5D" w:rsidRPr="00FD3D38">
        <w:rPr>
          <w:rFonts w:ascii="Times New Roman" w:hAnsi="Times New Roman" w:cs="Times New Roman"/>
          <w:color w:val="000000"/>
          <w:sz w:val="24"/>
          <w:szCs w:val="24"/>
        </w:rPr>
        <w:t>and procurement</w:t>
      </w:r>
      <w:r w:rsidRPr="00FD3D38">
        <w:rPr>
          <w:rFonts w:ascii="Times New Roman" w:hAnsi="Times New Roman" w:cs="Times New Roman"/>
          <w:color w:val="000000"/>
          <w:sz w:val="24"/>
          <w:szCs w:val="24"/>
        </w:rPr>
        <w:t xml:space="preserve"> professionals could help identify and rectify many issues.</w:t>
      </w:r>
      <w:r w:rsidR="000D12B0" w:rsidRPr="00FD3D38">
        <w:rPr>
          <w:rFonts w:ascii="Times New Roman" w:hAnsi="Times New Roman" w:cs="Times New Roman"/>
          <w:color w:val="000000"/>
          <w:sz w:val="24"/>
          <w:szCs w:val="24"/>
        </w:rPr>
        <w:t xml:space="preserve">  Special attention to procurement of everyday items that were important to the users such as office supplies, furniture, IT equipment </w:t>
      </w:r>
      <w:r w:rsidR="000D12B0" w:rsidRPr="00FD3D38">
        <w:rPr>
          <w:rFonts w:ascii="Times New Roman" w:hAnsi="Times New Roman" w:cs="Times New Roman"/>
          <w:color w:val="000000"/>
          <w:sz w:val="24"/>
          <w:szCs w:val="24"/>
        </w:rPr>
        <w:lastRenderedPageBreak/>
        <w:t xml:space="preserve">could help mobilize support.  There was a need to ensure better understanding of procurement procedures among such partners as auditors and attorneys so that performance could get as much attention as compliance.  </w:t>
      </w:r>
    </w:p>
    <w:p w:rsidR="00231C5D" w:rsidRPr="00FD3D38" w:rsidRDefault="00231C5D" w:rsidP="00231C5D">
      <w:pPr>
        <w:pStyle w:val="ListParagraph"/>
        <w:spacing w:before="240" w:after="240"/>
        <w:ind w:left="0"/>
        <w:jc w:val="both"/>
        <w:rPr>
          <w:rFonts w:ascii="Times New Roman" w:hAnsi="Times New Roman" w:cs="Times New Roman"/>
          <w:color w:val="000000"/>
          <w:sz w:val="24"/>
          <w:szCs w:val="24"/>
        </w:rPr>
      </w:pPr>
    </w:p>
    <w:p w:rsidR="000D12B0" w:rsidRDefault="000D12B0"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 xml:space="preserve">Answering a query regarding policy support for </w:t>
      </w:r>
      <w:r w:rsidR="00231C5D" w:rsidRPr="00FD3D38">
        <w:rPr>
          <w:rFonts w:ascii="Times New Roman" w:hAnsi="Times New Roman" w:cs="Times New Roman"/>
          <w:color w:val="000000"/>
          <w:sz w:val="24"/>
          <w:szCs w:val="24"/>
        </w:rPr>
        <w:t>public</w:t>
      </w:r>
      <w:r w:rsidRPr="00FD3D38">
        <w:rPr>
          <w:rFonts w:ascii="Times New Roman" w:hAnsi="Times New Roman" w:cs="Times New Roman"/>
          <w:color w:val="000000"/>
          <w:sz w:val="24"/>
          <w:szCs w:val="24"/>
        </w:rPr>
        <w:t xml:space="preserve"> procurement in New Zealand, Mr. Ivil stated that </w:t>
      </w:r>
      <w:r w:rsidR="00222AF0" w:rsidRPr="00FD3D38">
        <w:rPr>
          <w:rFonts w:ascii="Times New Roman" w:hAnsi="Times New Roman" w:cs="Times New Roman"/>
          <w:color w:val="000000"/>
          <w:sz w:val="24"/>
          <w:szCs w:val="24"/>
        </w:rPr>
        <w:t>procurement procedures and implementation were constantly reviewed to ensure that all necessary tools were available to the procurement professionals.  Vigorous needs assessment and project planning including procurement was critical for carrying out procurement which followed all rules and also helped meet the project development objectives.</w:t>
      </w:r>
      <w:r w:rsidR="008B34B4" w:rsidRPr="00FD3D38">
        <w:rPr>
          <w:rFonts w:ascii="Times New Roman" w:hAnsi="Times New Roman" w:cs="Times New Roman"/>
          <w:color w:val="000000"/>
          <w:sz w:val="24"/>
          <w:szCs w:val="24"/>
        </w:rPr>
        <w:t xml:space="preserve">  Commenting on a query, </w:t>
      </w:r>
      <w:r w:rsidR="00231C5D" w:rsidRPr="00FD3D38">
        <w:rPr>
          <w:rFonts w:ascii="Times New Roman" w:hAnsi="Times New Roman" w:cs="Times New Roman"/>
          <w:color w:val="000000"/>
          <w:sz w:val="24"/>
          <w:szCs w:val="24"/>
        </w:rPr>
        <w:t>a panel</w:t>
      </w:r>
      <w:r w:rsidR="00231C5D">
        <w:rPr>
          <w:rFonts w:ascii="Times New Roman" w:hAnsi="Times New Roman" w:cs="Times New Roman"/>
          <w:color w:val="000000"/>
          <w:sz w:val="24"/>
          <w:szCs w:val="24"/>
        </w:rPr>
        <w:t>ist</w:t>
      </w:r>
      <w:r w:rsidR="008B34B4" w:rsidRPr="00FD3D38">
        <w:rPr>
          <w:rFonts w:ascii="Times New Roman" w:hAnsi="Times New Roman" w:cs="Times New Roman"/>
          <w:color w:val="000000"/>
          <w:sz w:val="24"/>
          <w:szCs w:val="24"/>
        </w:rPr>
        <w:t xml:space="preserve"> expressed belief that enough flexibility and leeway were built in to the systems and it was up to procurement professionals to make effective use of them.</w:t>
      </w:r>
    </w:p>
    <w:p w:rsidR="00231C5D" w:rsidRPr="00FD3D38" w:rsidRDefault="00231C5D" w:rsidP="00231C5D">
      <w:pPr>
        <w:pStyle w:val="ListParagraph"/>
        <w:spacing w:before="240" w:after="240"/>
        <w:ind w:left="0"/>
        <w:jc w:val="both"/>
        <w:rPr>
          <w:rFonts w:ascii="Times New Roman" w:hAnsi="Times New Roman" w:cs="Times New Roman"/>
          <w:color w:val="000000"/>
          <w:sz w:val="24"/>
          <w:szCs w:val="24"/>
        </w:rPr>
      </w:pPr>
    </w:p>
    <w:p w:rsidR="001C3225" w:rsidRDefault="00DE2DEC"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Regarding attracting career and professional minded resources to the profession, it was agreed there were a series of steps needed including appropriate academic courses and qualifications, career paths, training, to general recognition of the critical role public procurement plays in the development of a country.</w:t>
      </w:r>
    </w:p>
    <w:p w:rsidR="00231C5D" w:rsidRPr="00FD3D38" w:rsidRDefault="00231C5D" w:rsidP="00231C5D">
      <w:pPr>
        <w:pStyle w:val="ListParagraph"/>
        <w:spacing w:before="240" w:after="240"/>
        <w:ind w:left="0"/>
        <w:jc w:val="both"/>
        <w:rPr>
          <w:rFonts w:ascii="Times New Roman" w:hAnsi="Times New Roman" w:cs="Times New Roman"/>
          <w:color w:val="000000"/>
          <w:sz w:val="24"/>
          <w:szCs w:val="24"/>
        </w:rPr>
      </w:pPr>
    </w:p>
    <w:p w:rsidR="00DE2DEC" w:rsidRDefault="00E268F8"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 xml:space="preserve">Talking about ensuring an strategic role for public procurement in development, it was said that first and foremost a good analysis and </w:t>
      </w:r>
      <w:r w:rsidR="00231C5D" w:rsidRPr="00FD3D38">
        <w:rPr>
          <w:rFonts w:ascii="Times New Roman" w:hAnsi="Times New Roman" w:cs="Times New Roman"/>
          <w:color w:val="000000"/>
          <w:sz w:val="24"/>
          <w:szCs w:val="24"/>
        </w:rPr>
        <w:t>managing</w:t>
      </w:r>
      <w:r w:rsidRPr="00FD3D38">
        <w:rPr>
          <w:rFonts w:ascii="Times New Roman" w:hAnsi="Times New Roman" w:cs="Times New Roman"/>
          <w:color w:val="000000"/>
          <w:sz w:val="24"/>
          <w:szCs w:val="24"/>
        </w:rPr>
        <w:t xml:space="preserve"> of risks associated with public procurement was essential.  Top down approach alone does not work and constant dialogue was needed among users, procurement professionals, and suppliers.  Performance indicators </w:t>
      </w:r>
      <w:r w:rsidR="00231C5D" w:rsidRPr="00FD3D38">
        <w:rPr>
          <w:rFonts w:ascii="Times New Roman" w:hAnsi="Times New Roman" w:cs="Times New Roman"/>
          <w:color w:val="000000"/>
          <w:sz w:val="24"/>
          <w:szCs w:val="24"/>
        </w:rPr>
        <w:t>and action</w:t>
      </w:r>
      <w:r w:rsidRPr="00FD3D38">
        <w:rPr>
          <w:rFonts w:ascii="Times New Roman" w:hAnsi="Times New Roman" w:cs="Times New Roman"/>
          <w:color w:val="000000"/>
          <w:sz w:val="24"/>
          <w:szCs w:val="24"/>
        </w:rPr>
        <w:t xml:space="preserve"> plans were as important as ensuring sustainability of procurement systems.  On the </w:t>
      </w:r>
      <w:r w:rsidR="00231C5D" w:rsidRPr="00FD3D38">
        <w:rPr>
          <w:rFonts w:ascii="Times New Roman" w:hAnsi="Times New Roman" w:cs="Times New Roman"/>
          <w:color w:val="000000"/>
          <w:sz w:val="24"/>
          <w:szCs w:val="24"/>
        </w:rPr>
        <w:t>suppliers</w:t>
      </w:r>
      <w:r w:rsidRPr="00FD3D38">
        <w:rPr>
          <w:rFonts w:ascii="Times New Roman" w:hAnsi="Times New Roman" w:cs="Times New Roman"/>
          <w:color w:val="000000"/>
          <w:sz w:val="24"/>
          <w:szCs w:val="24"/>
        </w:rPr>
        <w:t>’ side, systems were needed for inspection, financial eligibility and capacity checks,  and quality assurance.</w:t>
      </w:r>
      <w:r w:rsidR="00DD61EF" w:rsidRPr="00FD3D38">
        <w:rPr>
          <w:rFonts w:ascii="Times New Roman" w:hAnsi="Times New Roman" w:cs="Times New Roman"/>
          <w:color w:val="000000"/>
          <w:sz w:val="24"/>
          <w:szCs w:val="24"/>
        </w:rPr>
        <w:t xml:space="preserve">  Cost controls were needed as well as a balance between local and </w:t>
      </w:r>
      <w:r w:rsidR="00231C5D" w:rsidRPr="00FD3D38">
        <w:rPr>
          <w:rFonts w:ascii="Times New Roman" w:hAnsi="Times New Roman" w:cs="Times New Roman"/>
          <w:color w:val="000000"/>
          <w:sz w:val="24"/>
          <w:szCs w:val="24"/>
        </w:rPr>
        <w:t>non-local</w:t>
      </w:r>
      <w:r w:rsidR="00DD61EF" w:rsidRPr="00FD3D38">
        <w:rPr>
          <w:rFonts w:ascii="Times New Roman" w:hAnsi="Times New Roman" w:cs="Times New Roman"/>
          <w:color w:val="000000"/>
          <w:sz w:val="24"/>
          <w:szCs w:val="24"/>
        </w:rPr>
        <w:t xml:space="preserve"> suppliers.  Local industries also needed to be supported.  National strategic interests were to be protected.  One way to achieve that was for the policy makers/ public representatives to designate projects of national importance as such.</w:t>
      </w:r>
      <w:r w:rsidR="00EA6150" w:rsidRPr="00FD3D38">
        <w:rPr>
          <w:rFonts w:ascii="Times New Roman" w:hAnsi="Times New Roman" w:cs="Times New Roman"/>
          <w:color w:val="000000"/>
          <w:sz w:val="24"/>
          <w:szCs w:val="24"/>
        </w:rPr>
        <w:t xml:space="preserve">  This was a common practice in developed countries.</w:t>
      </w:r>
    </w:p>
    <w:p w:rsidR="00231C5D" w:rsidRPr="00FD3D38" w:rsidRDefault="00231C5D" w:rsidP="00231C5D">
      <w:pPr>
        <w:pStyle w:val="ListParagraph"/>
        <w:spacing w:before="240" w:after="240"/>
        <w:ind w:left="0"/>
        <w:jc w:val="both"/>
        <w:rPr>
          <w:rFonts w:ascii="Times New Roman" w:hAnsi="Times New Roman" w:cs="Times New Roman"/>
          <w:color w:val="000000"/>
          <w:sz w:val="24"/>
          <w:szCs w:val="24"/>
        </w:rPr>
      </w:pPr>
    </w:p>
    <w:p w:rsidR="001471AB" w:rsidRPr="00FD3D38" w:rsidRDefault="00A87F95"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FD3D38">
        <w:rPr>
          <w:rFonts w:ascii="Times New Roman" w:hAnsi="Times New Roman" w:cs="Times New Roman"/>
          <w:color w:val="000000"/>
          <w:sz w:val="24"/>
          <w:szCs w:val="24"/>
        </w:rPr>
        <w:t xml:space="preserve">Finally, answering what immediate steps could be undertaken to address capacity issues until long term measures are in place, it was stated that centralized procurement of ordinary small items of daily use, such as office supplies, could ease pressure on procurement officials.  Selected ‘core’ projects of high value and high risk could be </w:t>
      </w:r>
      <w:r w:rsidR="00006193" w:rsidRPr="00FD3D38">
        <w:rPr>
          <w:rFonts w:ascii="Times New Roman" w:hAnsi="Times New Roman" w:cs="Times New Roman"/>
          <w:color w:val="000000"/>
          <w:sz w:val="24"/>
          <w:szCs w:val="24"/>
        </w:rPr>
        <w:t>procured separately.  Yet another example was to establish small pools of technical resources to provide guidance and assistance to procurement entities.</w:t>
      </w:r>
      <w:r w:rsidR="00AD0245">
        <w:rPr>
          <w:rFonts w:ascii="Times New Roman" w:hAnsi="Times New Roman" w:cs="Times New Roman"/>
          <w:color w:val="000000"/>
          <w:sz w:val="24"/>
          <w:szCs w:val="24"/>
        </w:rPr>
        <w:t xml:space="preserve">  One option was to outsource elements of the procurement process.</w:t>
      </w:r>
    </w:p>
    <w:p w:rsidR="005B3281" w:rsidRDefault="005B328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E2FE5" w:rsidRDefault="00ED2A40" w:rsidP="007E2FE5">
      <w:pPr>
        <w:spacing w:before="240" w:after="240"/>
        <w:jc w:val="center"/>
        <w:rPr>
          <w:rFonts w:ascii="Times New Roman" w:hAnsi="Times New Roman" w:cs="Times New Roman"/>
          <w:b/>
          <w:bCs/>
          <w:color w:val="000000"/>
          <w:sz w:val="24"/>
          <w:szCs w:val="24"/>
        </w:rPr>
      </w:pPr>
      <w:r w:rsidRPr="002A3CF4">
        <w:rPr>
          <w:rFonts w:ascii="Times New Roman" w:hAnsi="Times New Roman" w:cs="Times New Roman"/>
          <w:b/>
          <w:bCs/>
          <w:color w:val="000000"/>
          <w:sz w:val="24"/>
          <w:szCs w:val="24"/>
        </w:rPr>
        <w:lastRenderedPageBreak/>
        <w:t xml:space="preserve">SESSION </w:t>
      </w:r>
      <w:r>
        <w:rPr>
          <w:rFonts w:ascii="Times New Roman" w:hAnsi="Times New Roman" w:cs="Times New Roman"/>
          <w:b/>
          <w:bCs/>
          <w:color w:val="000000"/>
          <w:sz w:val="24"/>
          <w:szCs w:val="24"/>
        </w:rPr>
        <w:t>7</w:t>
      </w:r>
    </w:p>
    <w:p w:rsidR="00366C32" w:rsidRDefault="00ED2A40" w:rsidP="007E2FE5">
      <w:pPr>
        <w:spacing w:before="240" w:after="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ACTION PLAN (GROUP WORK)</w:t>
      </w:r>
    </w:p>
    <w:p w:rsidR="00E01CC1" w:rsidRPr="00E01CC1" w:rsidRDefault="00E01CC1" w:rsidP="00EC334E">
      <w:pPr>
        <w:spacing w:before="240" w:after="240"/>
        <w:jc w:val="center"/>
        <w:rPr>
          <w:rFonts w:ascii="Times New Roman" w:hAnsi="Times New Roman" w:cs="Times New Roman"/>
          <w:color w:val="000000"/>
          <w:sz w:val="24"/>
          <w:szCs w:val="24"/>
        </w:rPr>
      </w:pPr>
      <w:r w:rsidRPr="00E01CC1">
        <w:rPr>
          <w:rFonts w:ascii="Times New Roman" w:hAnsi="Times New Roman" w:cs="Times New Roman"/>
          <w:color w:val="000000"/>
          <w:sz w:val="24"/>
          <w:szCs w:val="24"/>
        </w:rPr>
        <w:t>Chair</w:t>
      </w:r>
      <w:r>
        <w:rPr>
          <w:rFonts w:ascii="Times New Roman" w:hAnsi="Times New Roman" w:cs="Times New Roman"/>
          <w:color w:val="000000"/>
          <w:sz w:val="24"/>
          <w:szCs w:val="24"/>
        </w:rPr>
        <w:t>man</w:t>
      </w:r>
      <w:r w:rsidRPr="00E01CC1">
        <w:rPr>
          <w:rFonts w:ascii="Times New Roman" w:hAnsi="Times New Roman" w:cs="Times New Roman"/>
          <w:color w:val="000000"/>
          <w:sz w:val="24"/>
          <w:szCs w:val="24"/>
        </w:rPr>
        <w:t xml:space="preserve">:  Mr. </w:t>
      </w:r>
      <w:r w:rsidR="00EC334E">
        <w:rPr>
          <w:rFonts w:ascii="Times New Roman" w:hAnsi="Times New Roman" w:cs="Times New Roman"/>
          <w:color w:val="000000"/>
          <w:sz w:val="24"/>
          <w:szCs w:val="24"/>
        </w:rPr>
        <w:t xml:space="preserve">Ahmed Merzouk </w:t>
      </w:r>
      <w:r w:rsidRPr="00E01CC1">
        <w:rPr>
          <w:rFonts w:ascii="Times New Roman" w:hAnsi="Times New Roman" w:cs="Times New Roman"/>
          <w:color w:val="000000"/>
          <w:sz w:val="24"/>
          <w:szCs w:val="24"/>
        </w:rPr>
        <w:t xml:space="preserve"> &amp; Mr.Hiro Maruyama</w:t>
      </w:r>
    </w:p>
    <w:p w:rsidR="00D42A5D" w:rsidRDefault="00D42A5D" w:rsidP="00D42A5D">
      <w:pPr>
        <w:pStyle w:val="ListParagraph"/>
        <w:numPr>
          <w:ilvl w:val="0"/>
          <w:numId w:val="7"/>
        </w:numPr>
        <w:spacing w:before="240" w:after="24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All participants were divided in to four working groups to work on the following themes:</w:t>
      </w:r>
    </w:p>
    <w:p w:rsidR="00D42A5D" w:rsidRPr="00D42A5D" w:rsidRDefault="00D42A5D" w:rsidP="00D42A5D">
      <w:pPr>
        <w:pStyle w:val="ListParagraph"/>
        <w:numPr>
          <w:ilvl w:val="1"/>
          <w:numId w:val="8"/>
        </w:numPr>
        <w:spacing w:before="240" w:after="240"/>
        <w:rPr>
          <w:rFonts w:ascii="Times New Roman" w:hAnsi="Times New Roman" w:cs="Times New Roman"/>
          <w:color w:val="000000"/>
          <w:sz w:val="24"/>
          <w:szCs w:val="24"/>
        </w:rPr>
      </w:pPr>
      <w:r w:rsidRPr="00D42A5D">
        <w:rPr>
          <w:rFonts w:ascii="Times New Roman" w:hAnsi="Times New Roman" w:cs="Times New Roman"/>
          <w:color w:val="000000"/>
          <w:sz w:val="24"/>
          <w:szCs w:val="24"/>
        </w:rPr>
        <w:t>Creation of institutionalized and sustainable procurement capacity building mechanisms</w:t>
      </w:r>
    </w:p>
    <w:p w:rsidR="00D42A5D" w:rsidRPr="00D42A5D" w:rsidRDefault="00D42A5D" w:rsidP="00D42A5D">
      <w:pPr>
        <w:pStyle w:val="ListParagraph"/>
        <w:numPr>
          <w:ilvl w:val="1"/>
          <w:numId w:val="8"/>
        </w:numPr>
        <w:spacing w:before="240" w:after="240"/>
        <w:rPr>
          <w:rFonts w:ascii="Times New Roman" w:hAnsi="Times New Roman" w:cs="Times New Roman"/>
          <w:color w:val="000000"/>
          <w:sz w:val="24"/>
          <w:szCs w:val="24"/>
        </w:rPr>
      </w:pPr>
      <w:r w:rsidRPr="00D42A5D">
        <w:rPr>
          <w:rFonts w:ascii="Times New Roman" w:hAnsi="Times New Roman" w:cs="Times New Roman"/>
          <w:color w:val="000000"/>
          <w:sz w:val="24"/>
          <w:szCs w:val="24"/>
        </w:rPr>
        <w:t xml:space="preserve">Ways forward for moving from compliance to performance   </w:t>
      </w:r>
    </w:p>
    <w:p w:rsidR="00D42A5D" w:rsidRPr="00D42A5D" w:rsidRDefault="00D42A5D" w:rsidP="00D42A5D">
      <w:pPr>
        <w:pStyle w:val="ListParagraph"/>
        <w:numPr>
          <w:ilvl w:val="1"/>
          <w:numId w:val="8"/>
        </w:numPr>
        <w:spacing w:before="240" w:after="240"/>
        <w:rPr>
          <w:rFonts w:ascii="Times New Roman" w:hAnsi="Times New Roman" w:cs="Times New Roman"/>
          <w:color w:val="000000"/>
          <w:sz w:val="24"/>
          <w:szCs w:val="24"/>
        </w:rPr>
      </w:pPr>
      <w:r w:rsidRPr="00D42A5D">
        <w:rPr>
          <w:rFonts w:ascii="Times New Roman" w:hAnsi="Times New Roman" w:cs="Times New Roman"/>
          <w:color w:val="000000"/>
          <w:sz w:val="24"/>
          <w:szCs w:val="24"/>
        </w:rPr>
        <w:t>Effective use of new procurement tools, including capacity building tools for Value for Money</w:t>
      </w:r>
    </w:p>
    <w:p w:rsidR="00231C5D" w:rsidRDefault="00D42A5D" w:rsidP="00D42A5D">
      <w:pPr>
        <w:pStyle w:val="ListParagraph"/>
        <w:numPr>
          <w:ilvl w:val="1"/>
          <w:numId w:val="8"/>
        </w:numPr>
        <w:spacing w:before="240" w:after="240"/>
        <w:rPr>
          <w:rFonts w:ascii="Times New Roman" w:hAnsi="Times New Roman" w:cs="Times New Roman"/>
          <w:color w:val="000000"/>
          <w:sz w:val="24"/>
          <w:szCs w:val="24"/>
        </w:rPr>
      </w:pPr>
      <w:r w:rsidRPr="00D42A5D">
        <w:rPr>
          <w:rFonts w:ascii="Times New Roman" w:hAnsi="Times New Roman" w:cs="Times New Roman"/>
          <w:color w:val="000000"/>
          <w:sz w:val="24"/>
          <w:szCs w:val="24"/>
        </w:rPr>
        <w:t>Regional Action Plan for cooperation on public procurement capacity building, and creation of a regional network</w:t>
      </w:r>
      <w:r w:rsidR="00231C5D">
        <w:rPr>
          <w:rFonts w:ascii="Times New Roman" w:hAnsi="Times New Roman" w:cs="Times New Roman"/>
          <w:color w:val="000000"/>
          <w:sz w:val="24"/>
          <w:szCs w:val="24"/>
        </w:rPr>
        <w:t>.</w:t>
      </w:r>
    </w:p>
    <w:p w:rsidR="009C3D35" w:rsidRDefault="00D42A5D" w:rsidP="00231C5D">
      <w:pPr>
        <w:pStyle w:val="ListParagraph"/>
        <w:spacing w:before="240" w:after="240"/>
        <w:ind w:left="1440"/>
        <w:rPr>
          <w:rFonts w:ascii="Times New Roman" w:hAnsi="Times New Roman" w:cs="Times New Roman"/>
          <w:color w:val="000000"/>
          <w:sz w:val="24"/>
          <w:szCs w:val="24"/>
        </w:rPr>
      </w:pPr>
      <w:r w:rsidRPr="00D42A5D">
        <w:rPr>
          <w:rFonts w:ascii="Times New Roman" w:hAnsi="Times New Roman" w:cs="Times New Roman"/>
          <w:color w:val="000000"/>
          <w:sz w:val="24"/>
          <w:szCs w:val="24"/>
        </w:rPr>
        <w:t xml:space="preserve">  </w:t>
      </w:r>
    </w:p>
    <w:p w:rsidR="0090269C" w:rsidRDefault="00D42A5D"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90269C">
        <w:rPr>
          <w:rFonts w:ascii="Times New Roman" w:hAnsi="Times New Roman" w:cs="Times New Roman"/>
          <w:color w:val="000000"/>
          <w:sz w:val="24"/>
          <w:szCs w:val="24"/>
        </w:rPr>
        <w:t>The groups came up with five recommendations each in their respective theme.  In a plenary session it was decided to form another group comprising chairpersons of the groups and their facilitators to discuss and consolidate groups’ recommendations in to a proposed action plan.  This proposal was presented to the plenary session and was unanimously adopted.</w:t>
      </w:r>
      <w:r w:rsidR="00FD1246">
        <w:rPr>
          <w:rFonts w:ascii="Times New Roman" w:hAnsi="Times New Roman" w:cs="Times New Roman"/>
          <w:color w:val="000000"/>
          <w:sz w:val="24"/>
          <w:szCs w:val="24"/>
        </w:rPr>
        <w:t xml:space="preserve">  The plan is </w:t>
      </w:r>
      <w:r w:rsidR="00D70CE9">
        <w:rPr>
          <w:rFonts w:ascii="Times New Roman" w:hAnsi="Times New Roman" w:cs="Times New Roman"/>
          <w:color w:val="000000"/>
          <w:sz w:val="24"/>
          <w:szCs w:val="24"/>
        </w:rPr>
        <w:t>given in the box on the following page</w:t>
      </w:r>
      <w:r w:rsidR="0001463A" w:rsidRPr="0090269C">
        <w:rPr>
          <w:rFonts w:ascii="Times New Roman" w:hAnsi="Times New Roman" w:cs="Times New Roman"/>
          <w:color w:val="000000"/>
          <w:sz w:val="24"/>
          <w:szCs w:val="24"/>
        </w:rPr>
        <w:t>.</w:t>
      </w:r>
      <w:r w:rsidR="0090269C" w:rsidRPr="0090269C">
        <w:rPr>
          <w:rFonts w:ascii="Times New Roman" w:hAnsi="Times New Roman" w:cs="Times New Roman"/>
          <w:color w:val="000000"/>
          <w:sz w:val="24"/>
          <w:szCs w:val="24"/>
        </w:rPr>
        <w:t xml:space="preserve"> </w:t>
      </w:r>
      <w:r w:rsidR="0090269C">
        <w:rPr>
          <w:rFonts w:ascii="Times New Roman" w:hAnsi="Times New Roman" w:cs="Times New Roman"/>
          <w:color w:val="000000"/>
          <w:sz w:val="24"/>
          <w:szCs w:val="24"/>
        </w:rPr>
        <w:t xml:space="preserve"> Furthermore, it was </w:t>
      </w:r>
      <w:r w:rsidR="0090269C" w:rsidRPr="0090269C">
        <w:rPr>
          <w:rFonts w:ascii="Times New Roman" w:hAnsi="Times New Roman" w:cs="Times New Roman"/>
          <w:color w:val="000000"/>
          <w:sz w:val="24"/>
          <w:szCs w:val="24"/>
        </w:rPr>
        <w:t>agreed to:</w:t>
      </w:r>
    </w:p>
    <w:p w:rsidR="00231C5D" w:rsidRPr="0090269C" w:rsidRDefault="00231C5D" w:rsidP="00231C5D">
      <w:pPr>
        <w:pStyle w:val="ListParagraph"/>
        <w:spacing w:before="240" w:after="240"/>
        <w:ind w:left="0"/>
        <w:jc w:val="both"/>
        <w:rPr>
          <w:rFonts w:ascii="Times New Roman" w:hAnsi="Times New Roman" w:cs="Times New Roman"/>
          <w:color w:val="000000"/>
          <w:sz w:val="24"/>
          <w:szCs w:val="24"/>
        </w:rPr>
      </w:pPr>
    </w:p>
    <w:p w:rsidR="0090269C" w:rsidRPr="0090269C" w:rsidRDefault="0090269C" w:rsidP="0090269C">
      <w:pPr>
        <w:pStyle w:val="ListParagraph"/>
        <w:numPr>
          <w:ilvl w:val="1"/>
          <w:numId w:val="7"/>
        </w:numPr>
        <w:spacing w:before="240" w:after="240"/>
        <w:ind w:left="1170" w:firstLine="0"/>
        <w:rPr>
          <w:rFonts w:ascii="Times New Roman" w:hAnsi="Times New Roman" w:cs="Times New Roman"/>
          <w:color w:val="000000"/>
          <w:sz w:val="24"/>
          <w:szCs w:val="24"/>
        </w:rPr>
      </w:pPr>
      <w:r w:rsidRPr="0090269C">
        <w:rPr>
          <w:rFonts w:ascii="Times New Roman" w:hAnsi="Times New Roman" w:cs="Times New Roman"/>
          <w:color w:val="000000"/>
          <w:sz w:val="24"/>
          <w:szCs w:val="24"/>
        </w:rPr>
        <w:t>Fine tune the Action Plan i</w:t>
      </w:r>
      <w:r>
        <w:rPr>
          <w:rFonts w:ascii="Times New Roman" w:hAnsi="Times New Roman" w:cs="Times New Roman"/>
          <w:color w:val="000000"/>
          <w:sz w:val="24"/>
          <w:szCs w:val="24"/>
        </w:rPr>
        <w:t>n a GDLN to be held in May 2014</w:t>
      </w:r>
    </w:p>
    <w:p w:rsidR="0090269C" w:rsidRDefault="0090269C" w:rsidP="0090269C">
      <w:pPr>
        <w:pStyle w:val="ListParagraph"/>
        <w:numPr>
          <w:ilvl w:val="1"/>
          <w:numId w:val="7"/>
        </w:numPr>
        <w:spacing w:before="240" w:after="240"/>
        <w:ind w:left="1440" w:hanging="270"/>
        <w:rPr>
          <w:rFonts w:ascii="Times New Roman" w:hAnsi="Times New Roman" w:cs="Times New Roman"/>
          <w:color w:val="000000"/>
          <w:sz w:val="24"/>
          <w:szCs w:val="24"/>
        </w:rPr>
      </w:pPr>
      <w:r w:rsidRPr="0090269C">
        <w:rPr>
          <w:rFonts w:ascii="Times New Roman" w:hAnsi="Times New Roman" w:cs="Times New Roman"/>
          <w:color w:val="000000"/>
          <w:sz w:val="24"/>
          <w:szCs w:val="24"/>
        </w:rPr>
        <w:t>Request the countries to designate a Focal Point for the coordination and reporting  on the implementation of the action plan</w:t>
      </w:r>
    </w:p>
    <w:p w:rsidR="00C05DB4" w:rsidRDefault="00C05DB4" w:rsidP="00C05DB4">
      <w:pPr>
        <w:spacing w:before="240" w:after="240"/>
        <w:ind w:left="1170"/>
        <w:rPr>
          <w:rFonts w:ascii="Times New Roman" w:hAnsi="Times New Roman" w:cs="Times New Roman"/>
          <w:color w:val="000000"/>
          <w:sz w:val="24"/>
          <w:szCs w:val="24"/>
        </w:rPr>
      </w:pPr>
    </w:p>
    <w:p w:rsidR="00C05DB4" w:rsidRPr="00C05DB4" w:rsidRDefault="00231C5D" w:rsidP="00C05DB4">
      <w:pPr>
        <w:spacing w:before="240" w:after="240"/>
        <w:ind w:left="1170"/>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mc:AlternateContent>
          <mc:Choice Requires="wps">
            <w:drawing>
              <wp:inline distT="0" distB="0" distL="0" distR="0">
                <wp:extent cx="5485130" cy="8261985"/>
                <wp:effectExtent l="0" t="0" r="20320" b="2476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8261985"/>
                        </a:xfrm>
                        <a:prstGeom prst="rect">
                          <a:avLst/>
                        </a:prstGeom>
                        <a:solidFill>
                          <a:srgbClr val="FFFFFF"/>
                        </a:solidFill>
                        <a:ln w="9525">
                          <a:solidFill>
                            <a:srgbClr val="000000"/>
                          </a:solidFill>
                          <a:miter lim="800000"/>
                          <a:headEnd/>
                          <a:tailEnd/>
                        </a:ln>
                      </wps:spPr>
                      <wps:txbx>
                        <w:txbxContent>
                          <w:p w:rsidR="00874031" w:rsidRPr="00E837AC" w:rsidRDefault="00874031" w:rsidP="00E55A6D">
                            <w:pPr>
                              <w:spacing w:before="240" w:after="240"/>
                              <w:jc w:val="center"/>
                              <w:rPr>
                                <w:rFonts w:ascii="Times New Roman" w:hAnsi="Times New Roman" w:cs="Times New Roman"/>
                                <w:b/>
                                <w:sz w:val="24"/>
                                <w:szCs w:val="24"/>
                              </w:rPr>
                            </w:pPr>
                            <w:r>
                              <w:rPr>
                                <w:rFonts w:ascii="Times New Roman" w:hAnsi="Times New Roman" w:cs="Times New Roman"/>
                                <w:b/>
                                <w:sz w:val="24"/>
                                <w:szCs w:val="24"/>
                              </w:rPr>
                              <w:t xml:space="preserve">SOUTH ASIA REGION PROCUREMENT </w:t>
                            </w:r>
                            <w:r w:rsidRPr="00E837AC">
                              <w:rPr>
                                <w:rFonts w:ascii="Times New Roman" w:hAnsi="Times New Roman" w:cs="Times New Roman"/>
                                <w:b/>
                                <w:sz w:val="24"/>
                                <w:szCs w:val="24"/>
                              </w:rPr>
                              <w:t>ACTION PLAN</w:t>
                            </w:r>
                          </w:p>
                          <w:p w:rsidR="00874031" w:rsidRPr="00E837AC" w:rsidRDefault="00874031" w:rsidP="00E55A6D">
                            <w:pPr>
                              <w:spacing w:before="240" w:after="240"/>
                              <w:jc w:val="center"/>
                              <w:rPr>
                                <w:rFonts w:ascii="Times New Roman" w:hAnsi="Times New Roman" w:cs="Times New Roman"/>
                                <w:b/>
                                <w:sz w:val="24"/>
                                <w:szCs w:val="24"/>
                              </w:rPr>
                            </w:pPr>
                            <w:r w:rsidRPr="00E837AC">
                              <w:rPr>
                                <w:rFonts w:ascii="Times New Roman" w:hAnsi="Times New Roman" w:cs="Times New Roman"/>
                                <w:b/>
                                <w:sz w:val="24"/>
                                <w:szCs w:val="24"/>
                              </w:rPr>
                              <w:t>2014</w:t>
                            </w:r>
                          </w:p>
                          <w:p w:rsidR="00874031" w:rsidRDefault="00874031" w:rsidP="00E55A6D">
                            <w:pPr>
                              <w:spacing w:before="240" w:after="240"/>
                              <w:rPr>
                                <w:rFonts w:ascii="Times New Roman" w:hAnsi="Times New Roman" w:cs="Times New Roman"/>
                                <w:b/>
                                <w:sz w:val="24"/>
                                <w:szCs w:val="24"/>
                              </w:rPr>
                            </w:pPr>
                            <w:r w:rsidRPr="00E837AC">
                              <w:rPr>
                                <w:rFonts w:ascii="Times New Roman" w:hAnsi="Times New Roman" w:cs="Times New Roman"/>
                                <w:b/>
                                <w:sz w:val="24"/>
                                <w:szCs w:val="24"/>
                              </w:rPr>
                              <w:t>REGIONAL NETWORK</w:t>
                            </w:r>
                          </w:p>
                          <w:p w:rsidR="00874031" w:rsidRPr="00E837AC" w:rsidRDefault="00874031" w:rsidP="00C05DB4">
                            <w:pPr>
                              <w:numPr>
                                <w:ilvl w:val="0"/>
                                <w:numId w:val="10"/>
                              </w:numPr>
                              <w:tabs>
                                <w:tab w:val="num" w:pos="720"/>
                              </w:tabs>
                              <w:spacing w:before="240" w:after="240"/>
                              <w:jc w:val="center"/>
                              <w:rPr>
                                <w:rFonts w:ascii="Times New Roman" w:hAnsi="Times New Roman" w:cs="Times New Roman"/>
                                <w:bCs/>
                                <w:sz w:val="24"/>
                                <w:szCs w:val="24"/>
                              </w:rPr>
                            </w:pPr>
                            <w:r w:rsidRPr="00E837AC">
                              <w:rPr>
                                <w:rFonts w:ascii="Times New Roman" w:hAnsi="Times New Roman" w:cs="Times New Roman"/>
                                <w:bCs/>
                                <w:sz w:val="24"/>
                                <w:szCs w:val="24"/>
                              </w:rPr>
                              <w:t xml:space="preserve">Establishment of South Asian Public Procurement Network (SAPPN) as a link to SAARC – all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participating in the </w:t>
                            </w:r>
                            <w:r>
                              <w:rPr>
                                <w:rFonts w:ascii="Times New Roman" w:hAnsi="Times New Roman" w:cs="Times New Roman"/>
                                <w:bCs/>
                                <w:sz w:val="24"/>
                                <w:szCs w:val="24"/>
                              </w:rPr>
                              <w:t>C</w:t>
                            </w:r>
                            <w:r w:rsidRPr="00E837AC">
                              <w:rPr>
                                <w:rFonts w:ascii="Times New Roman" w:hAnsi="Times New Roman" w:cs="Times New Roman"/>
                                <w:bCs/>
                                <w:sz w:val="24"/>
                                <w:szCs w:val="24"/>
                              </w:rPr>
                              <w:t>onference 2014 are supportive of this proposal – Pakistan will follow up</w:t>
                            </w:r>
                          </w:p>
                          <w:p w:rsidR="00874031" w:rsidRPr="00E837AC" w:rsidRDefault="00874031" w:rsidP="00E55A6D">
                            <w:pPr>
                              <w:numPr>
                                <w:ilvl w:val="0"/>
                                <w:numId w:val="10"/>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Linking public procurement websites of all SAR countries to facilitate information and experience sharing (e.g. case studies/lessons/good practices) by October 2014</w:t>
                            </w:r>
                          </w:p>
                          <w:p w:rsidR="00874031" w:rsidRPr="00E837AC" w:rsidRDefault="00874031" w:rsidP="00E55A6D">
                            <w:pPr>
                              <w:numPr>
                                <w:ilvl w:val="0"/>
                                <w:numId w:val="10"/>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Pending establishment of network use linked in South Asia group </w:t>
                            </w:r>
                          </w:p>
                          <w:p w:rsidR="00874031" w:rsidRDefault="00874031" w:rsidP="00E55A6D">
                            <w:pPr>
                              <w:spacing w:before="240" w:after="240"/>
                              <w:rPr>
                                <w:rFonts w:ascii="Times New Roman" w:hAnsi="Times New Roman" w:cs="Times New Roman"/>
                                <w:b/>
                                <w:sz w:val="24"/>
                                <w:szCs w:val="24"/>
                              </w:rPr>
                            </w:pPr>
                            <w:r w:rsidRPr="00E837AC">
                              <w:rPr>
                                <w:rFonts w:ascii="Times New Roman" w:hAnsi="Times New Roman" w:cs="Times New Roman"/>
                                <w:b/>
                                <w:sz w:val="24"/>
                                <w:szCs w:val="24"/>
                              </w:rPr>
                              <w:t>CAPACITY BUILDING</w:t>
                            </w:r>
                          </w:p>
                          <w:p w:rsidR="00874031" w:rsidRPr="00E837AC" w:rsidRDefault="00874031" w:rsidP="0074067E">
                            <w:pPr>
                              <w:numPr>
                                <w:ilvl w:val="0"/>
                                <w:numId w:val="11"/>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Cooperation among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on promotion and implementation of </w:t>
                            </w:r>
                            <w:r>
                              <w:rPr>
                                <w:rFonts w:ascii="Times New Roman" w:hAnsi="Times New Roman" w:cs="Times New Roman"/>
                                <w:bCs/>
                                <w:sz w:val="24"/>
                                <w:szCs w:val="24"/>
                              </w:rPr>
                              <w:t>MOOC</w:t>
                            </w:r>
                            <w:r w:rsidRPr="00E837AC">
                              <w:rPr>
                                <w:rFonts w:ascii="Times New Roman" w:hAnsi="Times New Roman" w:cs="Times New Roman"/>
                                <w:bCs/>
                                <w:sz w:val="24"/>
                                <w:szCs w:val="24"/>
                              </w:rPr>
                              <w:t xml:space="preserve"> – mechanism of cooperation to be decided by June 2014</w:t>
                            </w:r>
                          </w:p>
                          <w:p w:rsidR="00874031" w:rsidRPr="00E837AC" w:rsidRDefault="00874031" w:rsidP="00E55A6D">
                            <w:pPr>
                              <w:numPr>
                                <w:ilvl w:val="0"/>
                                <w:numId w:val="11"/>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Develop at least one country specific e-learning package for </w:t>
                            </w:r>
                            <w:r w:rsidRPr="0074067E">
                              <w:rPr>
                                <w:rFonts w:ascii="Times New Roman" w:hAnsi="Times New Roman" w:cs="Times New Roman"/>
                                <w:bCs/>
                                <w:sz w:val="28"/>
                                <w:szCs w:val="28"/>
                              </w:rPr>
                              <w:t>MOOC</w:t>
                            </w:r>
                          </w:p>
                          <w:p w:rsidR="00874031" w:rsidRPr="00E837AC" w:rsidRDefault="00874031" w:rsidP="00E55A6D">
                            <w:pPr>
                              <w:numPr>
                                <w:ilvl w:val="0"/>
                                <w:numId w:val="11"/>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Exploration of feasibility of networking of existing capacity building institutions for procurement capacity building by end 2014 </w:t>
                            </w:r>
                          </w:p>
                          <w:p w:rsidR="00874031" w:rsidRPr="00E837AC" w:rsidRDefault="00874031" w:rsidP="0074067E">
                            <w:pPr>
                              <w:numPr>
                                <w:ilvl w:val="0"/>
                                <w:numId w:val="11"/>
                              </w:numPr>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Establishment of list of master trainers from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to provide procurement training across region – by </w:t>
                            </w:r>
                            <w:r>
                              <w:rPr>
                                <w:rFonts w:ascii="Times New Roman" w:hAnsi="Times New Roman" w:cs="Times New Roman"/>
                                <w:bCs/>
                                <w:sz w:val="24"/>
                                <w:szCs w:val="24"/>
                              </w:rPr>
                              <w:t>M</w:t>
                            </w:r>
                            <w:r w:rsidRPr="00E837AC">
                              <w:rPr>
                                <w:rFonts w:ascii="Times New Roman" w:hAnsi="Times New Roman" w:cs="Times New Roman"/>
                                <w:bCs/>
                                <w:sz w:val="24"/>
                                <w:szCs w:val="24"/>
                              </w:rPr>
                              <w:t>arch 2015</w:t>
                            </w:r>
                          </w:p>
                          <w:p w:rsidR="00874031" w:rsidRDefault="00874031" w:rsidP="00E55A6D">
                            <w:pPr>
                              <w:spacing w:before="240" w:after="240"/>
                              <w:rPr>
                                <w:rFonts w:ascii="Times New Roman" w:hAnsi="Times New Roman" w:cs="Times New Roman"/>
                                <w:b/>
                                <w:sz w:val="24"/>
                                <w:szCs w:val="24"/>
                              </w:rPr>
                            </w:pPr>
                            <w:r>
                              <w:rPr>
                                <w:rFonts w:ascii="Times New Roman" w:hAnsi="Times New Roman" w:cs="Times New Roman"/>
                                <w:b/>
                                <w:sz w:val="24"/>
                                <w:szCs w:val="24"/>
                              </w:rPr>
                              <w:t>E-</w:t>
                            </w:r>
                            <w:r w:rsidRPr="00E837AC">
                              <w:rPr>
                                <w:rFonts w:ascii="Times New Roman" w:hAnsi="Times New Roman" w:cs="Times New Roman"/>
                                <w:b/>
                                <w:sz w:val="24"/>
                                <w:szCs w:val="24"/>
                              </w:rPr>
                              <w:t>GP</w:t>
                            </w:r>
                          </w:p>
                          <w:p w:rsidR="00874031" w:rsidRPr="00E837AC" w:rsidRDefault="00874031" w:rsidP="003628B3">
                            <w:pPr>
                              <w:numPr>
                                <w:ilvl w:val="0"/>
                                <w:numId w:val="13"/>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Establish network among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on implementation of e-gp (procurement planning to final payments)</w:t>
                            </w:r>
                          </w:p>
                          <w:p w:rsidR="00874031" w:rsidRPr="00E837AC" w:rsidRDefault="00874031" w:rsidP="003628B3">
                            <w:pPr>
                              <w:numPr>
                                <w:ilvl w:val="0"/>
                                <w:numId w:val="13"/>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Support to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in developing performance measurement system through e-gp (to measure economy, efficiency, transparency and effectiveness – value for money)</w:t>
                            </w:r>
                          </w:p>
                          <w:p w:rsidR="00874031" w:rsidRDefault="00874031" w:rsidP="00E55A6D">
                            <w:pPr>
                              <w:spacing w:before="240" w:after="240"/>
                              <w:rPr>
                                <w:rFonts w:ascii="Times New Roman" w:hAnsi="Times New Roman" w:cs="Times New Roman"/>
                                <w:b/>
                                <w:sz w:val="24"/>
                                <w:szCs w:val="24"/>
                              </w:rPr>
                            </w:pPr>
                            <w:r w:rsidRPr="00E837AC">
                              <w:rPr>
                                <w:rFonts w:ascii="Times New Roman" w:hAnsi="Times New Roman" w:cs="Times New Roman"/>
                                <w:b/>
                                <w:sz w:val="24"/>
                                <w:szCs w:val="24"/>
                              </w:rPr>
                              <w:t>FRAMEWORK AGREEMENTS</w:t>
                            </w:r>
                          </w:p>
                          <w:p w:rsidR="00874031" w:rsidRPr="00E837AC" w:rsidRDefault="00874031" w:rsidP="00E55A6D">
                            <w:pPr>
                              <w:numPr>
                                <w:ilvl w:val="0"/>
                                <w:numId w:val="14"/>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Support and prom</w:t>
                            </w:r>
                            <w:r>
                              <w:rPr>
                                <w:rFonts w:ascii="Times New Roman" w:hAnsi="Times New Roman" w:cs="Times New Roman"/>
                                <w:bCs/>
                                <w:sz w:val="24"/>
                                <w:szCs w:val="24"/>
                              </w:rPr>
                              <w:t>ote use of framework agreements</w:t>
                            </w:r>
                          </w:p>
                          <w:p w:rsidR="00874031" w:rsidRPr="00E837AC" w:rsidRDefault="00874031" w:rsidP="00E55A6D">
                            <w:pPr>
                              <w:numPr>
                                <w:ilvl w:val="0"/>
                                <w:numId w:val="14"/>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Organize regional workshops on framework agreements (including total cost ownership and life cycle cost)</w:t>
                            </w:r>
                          </w:p>
                          <w:p w:rsidR="00874031" w:rsidRDefault="00874031" w:rsidP="00E55A6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31.9pt;height:6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">
                <v:textbox>
                  <w:txbxContent>
                    <w:p w:rsidR="00874031" w:rsidRPr="00E837AC" w:rsidRDefault="00874031" w:rsidP="00E55A6D">
                      <w:pPr>
                        <w:spacing w:before="240" w:after="240"/>
                        <w:jc w:val="center"/>
                        <w:rPr>
                          <w:rFonts w:ascii="Times New Roman" w:hAnsi="Times New Roman" w:cs="Times New Roman"/>
                          <w:b/>
                          <w:sz w:val="24"/>
                          <w:szCs w:val="24"/>
                        </w:rPr>
                      </w:pPr>
                      <w:r>
                        <w:rPr>
                          <w:rFonts w:ascii="Times New Roman" w:hAnsi="Times New Roman" w:cs="Times New Roman"/>
                          <w:b/>
                          <w:sz w:val="24"/>
                          <w:szCs w:val="24"/>
                        </w:rPr>
                        <w:t xml:space="preserve">SOUTH ASIA REGION PROCUREMENT </w:t>
                      </w:r>
                      <w:r w:rsidRPr="00E837AC">
                        <w:rPr>
                          <w:rFonts w:ascii="Times New Roman" w:hAnsi="Times New Roman" w:cs="Times New Roman"/>
                          <w:b/>
                          <w:sz w:val="24"/>
                          <w:szCs w:val="24"/>
                        </w:rPr>
                        <w:t>ACTION PLAN</w:t>
                      </w:r>
                    </w:p>
                    <w:p w:rsidR="00874031" w:rsidRPr="00E837AC" w:rsidRDefault="00874031" w:rsidP="00E55A6D">
                      <w:pPr>
                        <w:spacing w:before="240" w:after="240"/>
                        <w:jc w:val="center"/>
                        <w:rPr>
                          <w:rFonts w:ascii="Times New Roman" w:hAnsi="Times New Roman" w:cs="Times New Roman"/>
                          <w:b/>
                          <w:sz w:val="24"/>
                          <w:szCs w:val="24"/>
                        </w:rPr>
                      </w:pPr>
                      <w:r w:rsidRPr="00E837AC">
                        <w:rPr>
                          <w:rFonts w:ascii="Times New Roman" w:hAnsi="Times New Roman" w:cs="Times New Roman"/>
                          <w:b/>
                          <w:sz w:val="24"/>
                          <w:szCs w:val="24"/>
                        </w:rPr>
                        <w:t>2014</w:t>
                      </w:r>
                    </w:p>
                    <w:p w:rsidR="00874031" w:rsidRDefault="00874031" w:rsidP="00E55A6D">
                      <w:pPr>
                        <w:spacing w:before="240" w:after="240"/>
                        <w:rPr>
                          <w:rFonts w:ascii="Times New Roman" w:hAnsi="Times New Roman" w:cs="Times New Roman"/>
                          <w:b/>
                          <w:sz w:val="24"/>
                          <w:szCs w:val="24"/>
                        </w:rPr>
                      </w:pPr>
                      <w:r w:rsidRPr="00E837AC">
                        <w:rPr>
                          <w:rFonts w:ascii="Times New Roman" w:hAnsi="Times New Roman" w:cs="Times New Roman"/>
                          <w:b/>
                          <w:sz w:val="24"/>
                          <w:szCs w:val="24"/>
                        </w:rPr>
                        <w:t>REGIONAL NETWORK</w:t>
                      </w:r>
                    </w:p>
                    <w:p w:rsidR="00874031" w:rsidRPr="00E837AC" w:rsidRDefault="00874031" w:rsidP="00C05DB4">
                      <w:pPr>
                        <w:numPr>
                          <w:ilvl w:val="0"/>
                          <w:numId w:val="10"/>
                        </w:numPr>
                        <w:tabs>
                          <w:tab w:val="num" w:pos="720"/>
                        </w:tabs>
                        <w:spacing w:before="240" w:after="240"/>
                        <w:jc w:val="center"/>
                        <w:rPr>
                          <w:rFonts w:ascii="Times New Roman" w:hAnsi="Times New Roman" w:cs="Times New Roman"/>
                          <w:bCs/>
                          <w:sz w:val="24"/>
                          <w:szCs w:val="24"/>
                        </w:rPr>
                      </w:pPr>
                      <w:r w:rsidRPr="00E837AC">
                        <w:rPr>
                          <w:rFonts w:ascii="Times New Roman" w:hAnsi="Times New Roman" w:cs="Times New Roman"/>
                          <w:bCs/>
                          <w:sz w:val="24"/>
                          <w:szCs w:val="24"/>
                        </w:rPr>
                        <w:t xml:space="preserve">Establishment of South Asian Public Procurement Network (SAPPN) as a link to SAARC – all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participating in the </w:t>
                      </w:r>
                      <w:r>
                        <w:rPr>
                          <w:rFonts w:ascii="Times New Roman" w:hAnsi="Times New Roman" w:cs="Times New Roman"/>
                          <w:bCs/>
                          <w:sz w:val="24"/>
                          <w:szCs w:val="24"/>
                        </w:rPr>
                        <w:t>C</w:t>
                      </w:r>
                      <w:r w:rsidRPr="00E837AC">
                        <w:rPr>
                          <w:rFonts w:ascii="Times New Roman" w:hAnsi="Times New Roman" w:cs="Times New Roman"/>
                          <w:bCs/>
                          <w:sz w:val="24"/>
                          <w:szCs w:val="24"/>
                        </w:rPr>
                        <w:t>onference 2014 are supportive of this proposal – Pakistan will follow up</w:t>
                      </w:r>
                    </w:p>
                    <w:p w:rsidR="00874031" w:rsidRPr="00E837AC" w:rsidRDefault="00874031" w:rsidP="00E55A6D">
                      <w:pPr>
                        <w:numPr>
                          <w:ilvl w:val="0"/>
                          <w:numId w:val="10"/>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Linking public procurement websites of all SAR countries to facilitate information and experience sharing (e.g. case studies/lessons/good practices) by October 2014</w:t>
                      </w:r>
                    </w:p>
                    <w:p w:rsidR="00874031" w:rsidRPr="00E837AC" w:rsidRDefault="00874031" w:rsidP="00E55A6D">
                      <w:pPr>
                        <w:numPr>
                          <w:ilvl w:val="0"/>
                          <w:numId w:val="10"/>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Pending establishment of network use linked in South Asia group </w:t>
                      </w:r>
                    </w:p>
                    <w:p w:rsidR="00874031" w:rsidRDefault="00874031" w:rsidP="00E55A6D">
                      <w:pPr>
                        <w:spacing w:before="240" w:after="240"/>
                        <w:rPr>
                          <w:rFonts w:ascii="Times New Roman" w:hAnsi="Times New Roman" w:cs="Times New Roman"/>
                          <w:b/>
                          <w:sz w:val="24"/>
                          <w:szCs w:val="24"/>
                        </w:rPr>
                      </w:pPr>
                      <w:r w:rsidRPr="00E837AC">
                        <w:rPr>
                          <w:rFonts w:ascii="Times New Roman" w:hAnsi="Times New Roman" w:cs="Times New Roman"/>
                          <w:b/>
                          <w:sz w:val="24"/>
                          <w:szCs w:val="24"/>
                        </w:rPr>
                        <w:t>CAPACITY BUILDING</w:t>
                      </w:r>
                    </w:p>
                    <w:p w:rsidR="00874031" w:rsidRPr="00E837AC" w:rsidRDefault="00874031" w:rsidP="0074067E">
                      <w:pPr>
                        <w:numPr>
                          <w:ilvl w:val="0"/>
                          <w:numId w:val="11"/>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Cooperation among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on promotion and implementation of </w:t>
                      </w:r>
                      <w:r>
                        <w:rPr>
                          <w:rFonts w:ascii="Times New Roman" w:hAnsi="Times New Roman" w:cs="Times New Roman"/>
                          <w:bCs/>
                          <w:sz w:val="24"/>
                          <w:szCs w:val="24"/>
                        </w:rPr>
                        <w:t>MOOC</w:t>
                      </w:r>
                      <w:r w:rsidRPr="00E837AC">
                        <w:rPr>
                          <w:rFonts w:ascii="Times New Roman" w:hAnsi="Times New Roman" w:cs="Times New Roman"/>
                          <w:bCs/>
                          <w:sz w:val="24"/>
                          <w:szCs w:val="24"/>
                        </w:rPr>
                        <w:t xml:space="preserve"> – mechanism of cooperation to be decided by June 2014</w:t>
                      </w:r>
                    </w:p>
                    <w:p w:rsidR="00874031" w:rsidRPr="00E837AC" w:rsidRDefault="00874031" w:rsidP="00E55A6D">
                      <w:pPr>
                        <w:numPr>
                          <w:ilvl w:val="0"/>
                          <w:numId w:val="11"/>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Develop at least one country specific e-learning package for </w:t>
                      </w:r>
                      <w:r w:rsidRPr="0074067E">
                        <w:rPr>
                          <w:rFonts w:ascii="Times New Roman" w:hAnsi="Times New Roman" w:cs="Times New Roman"/>
                          <w:bCs/>
                          <w:sz w:val="28"/>
                          <w:szCs w:val="28"/>
                        </w:rPr>
                        <w:t>MOOC</w:t>
                      </w:r>
                    </w:p>
                    <w:p w:rsidR="00874031" w:rsidRPr="00E837AC" w:rsidRDefault="00874031" w:rsidP="00E55A6D">
                      <w:pPr>
                        <w:numPr>
                          <w:ilvl w:val="0"/>
                          <w:numId w:val="11"/>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Exploration of feasibility of networking of existing capacity building institutions for procurement capacity building by end 2014 </w:t>
                      </w:r>
                    </w:p>
                    <w:p w:rsidR="00874031" w:rsidRPr="00E837AC" w:rsidRDefault="00874031" w:rsidP="0074067E">
                      <w:pPr>
                        <w:numPr>
                          <w:ilvl w:val="0"/>
                          <w:numId w:val="11"/>
                        </w:numPr>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Establishment of list of master trainers from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to provide procurement training across region – by </w:t>
                      </w:r>
                      <w:r>
                        <w:rPr>
                          <w:rFonts w:ascii="Times New Roman" w:hAnsi="Times New Roman" w:cs="Times New Roman"/>
                          <w:bCs/>
                          <w:sz w:val="24"/>
                          <w:szCs w:val="24"/>
                        </w:rPr>
                        <w:t>M</w:t>
                      </w:r>
                      <w:r w:rsidRPr="00E837AC">
                        <w:rPr>
                          <w:rFonts w:ascii="Times New Roman" w:hAnsi="Times New Roman" w:cs="Times New Roman"/>
                          <w:bCs/>
                          <w:sz w:val="24"/>
                          <w:szCs w:val="24"/>
                        </w:rPr>
                        <w:t>arch 2015</w:t>
                      </w:r>
                    </w:p>
                    <w:p w:rsidR="00874031" w:rsidRDefault="00874031" w:rsidP="00E55A6D">
                      <w:pPr>
                        <w:spacing w:before="240" w:after="240"/>
                        <w:rPr>
                          <w:rFonts w:ascii="Times New Roman" w:hAnsi="Times New Roman" w:cs="Times New Roman"/>
                          <w:b/>
                          <w:sz w:val="24"/>
                          <w:szCs w:val="24"/>
                        </w:rPr>
                      </w:pPr>
                      <w:r>
                        <w:rPr>
                          <w:rFonts w:ascii="Times New Roman" w:hAnsi="Times New Roman" w:cs="Times New Roman"/>
                          <w:b/>
                          <w:sz w:val="24"/>
                          <w:szCs w:val="24"/>
                        </w:rPr>
                        <w:t>E-</w:t>
                      </w:r>
                      <w:r w:rsidRPr="00E837AC">
                        <w:rPr>
                          <w:rFonts w:ascii="Times New Roman" w:hAnsi="Times New Roman" w:cs="Times New Roman"/>
                          <w:b/>
                          <w:sz w:val="24"/>
                          <w:szCs w:val="24"/>
                        </w:rPr>
                        <w:t>GP</w:t>
                      </w:r>
                    </w:p>
                    <w:p w:rsidR="00874031" w:rsidRPr="00E837AC" w:rsidRDefault="00874031" w:rsidP="003628B3">
                      <w:pPr>
                        <w:numPr>
                          <w:ilvl w:val="0"/>
                          <w:numId w:val="13"/>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Establish network among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on implementation of e-gp (procurement planning to final payments)</w:t>
                      </w:r>
                    </w:p>
                    <w:p w:rsidR="00874031" w:rsidRPr="00E837AC" w:rsidRDefault="00874031" w:rsidP="003628B3">
                      <w:pPr>
                        <w:numPr>
                          <w:ilvl w:val="0"/>
                          <w:numId w:val="13"/>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 xml:space="preserve">Support to </w:t>
                      </w:r>
                      <w:r>
                        <w:rPr>
                          <w:rFonts w:ascii="Times New Roman" w:hAnsi="Times New Roman" w:cs="Times New Roman"/>
                          <w:bCs/>
                          <w:sz w:val="24"/>
                          <w:szCs w:val="24"/>
                        </w:rPr>
                        <w:t>SAR</w:t>
                      </w:r>
                      <w:r w:rsidRPr="00E837AC">
                        <w:rPr>
                          <w:rFonts w:ascii="Times New Roman" w:hAnsi="Times New Roman" w:cs="Times New Roman"/>
                          <w:bCs/>
                          <w:sz w:val="24"/>
                          <w:szCs w:val="24"/>
                        </w:rPr>
                        <w:t xml:space="preserve"> countries in developing performance measurement system through e-gp (to measure economy, efficiency, transparency and effectiveness – value for money)</w:t>
                      </w:r>
                    </w:p>
                    <w:p w:rsidR="00874031" w:rsidRDefault="00874031" w:rsidP="00E55A6D">
                      <w:pPr>
                        <w:spacing w:before="240" w:after="240"/>
                        <w:rPr>
                          <w:rFonts w:ascii="Times New Roman" w:hAnsi="Times New Roman" w:cs="Times New Roman"/>
                          <w:b/>
                          <w:sz w:val="24"/>
                          <w:szCs w:val="24"/>
                        </w:rPr>
                      </w:pPr>
                      <w:r w:rsidRPr="00E837AC">
                        <w:rPr>
                          <w:rFonts w:ascii="Times New Roman" w:hAnsi="Times New Roman" w:cs="Times New Roman"/>
                          <w:b/>
                          <w:sz w:val="24"/>
                          <w:szCs w:val="24"/>
                        </w:rPr>
                        <w:t>FRAMEWORK AGREEMENTS</w:t>
                      </w:r>
                    </w:p>
                    <w:p w:rsidR="00874031" w:rsidRPr="00E837AC" w:rsidRDefault="00874031" w:rsidP="00E55A6D">
                      <w:pPr>
                        <w:numPr>
                          <w:ilvl w:val="0"/>
                          <w:numId w:val="14"/>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Support and prom</w:t>
                      </w:r>
                      <w:r>
                        <w:rPr>
                          <w:rFonts w:ascii="Times New Roman" w:hAnsi="Times New Roman" w:cs="Times New Roman"/>
                          <w:bCs/>
                          <w:sz w:val="24"/>
                          <w:szCs w:val="24"/>
                        </w:rPr>
                        <w:t>ote use of framework agreements</w:t>
                      </w:r>
                    </w:p>
                    <w:p w:rsidR="00874031" w:rsidRPr="00E837AC" w:rsidRDefault="00874031" w:rsidP="00E55A6D">
                      <w:pPr>
                        <w:numPr>
                          <w:ilvl w:val="0"/>
                          <w:numId w:val="14"/>
                        </w:numPr>
                        <w:tabs>
                          <w:tab w:val="num" w:pos="720"/>
                        </w:tabs>
                        <w:spacing w:before="240" w:after="240"/>
                        <w:rPr>
                          <w:rFonts w:ascii="Times New Roman" w:hAnsi="Times New Roman" w:cs="Times New Roman"/>
                          <w:bCs/>
                          <w:sz w:val="24"/>
                          <w:szCs w:val="24"/>
                        </w:rPr>
                      </w:pPr>
                      <w:r w:rsidRPr="00E837AC">
                        <w:rPr>
                          <w:rFonts w:ascii="Times New Roman" w:hAnsi="Times New Roman" w:cs="Times New Roman"/>
                          <w:bCs/>
                          <w:sz w:val="24"/>
                          <w:szCs w:val="24"/>
                        </w:rPr>
                        <w:t>Organize regional workshops on framework agreements (including total cost ownership and life cycle cost)</w:t>
                      </w:r>
                    </w:p>
                    <w:p w:rsidR="00874031" w:rsidRDefault="00874031" w:rsidP="00E55A6D"/>
                  </w:txbxContent>
                </v:textbox>
                <w10:anchorlock/>
              </v:shape>
            </w:pict>
          </mc:Fallback>
        </mc:AlternateContent>
      </w:r>
    </w:p>
    <w:p w:rsidR="003F1A6C" w:rsidRDefault="003F1A6C" w:rsidP="00E55A6D">
      <w:pPr>
        <w:spacing w:before="240" w:after="240"/>
        <w:rPr>
          <w:rFonts w:ascii="Times New Roman" w:hAnsi="Times New Roman" w:cs="Times New Roman"/>
          <w:color w:val="000000"/>
          <w:sz w:val="24"/>
          <w:szCs w:val="24"/>
        </w:rPr>
      </w:pPr>
    </w:p>
    <w:p w:rsidR="00C05DB4" w:rsidRDefault="00C05DB4" w:rsidP="00C05DB4">
      <w:pPr>
        <w:spacing w:before="240" w:after="240"/>
        <w:jc w:val="center"/>
        <w:rPr>
          <w:rFonts w:ascii="Times New Roman" w:hAnsi="Times New Roman" w:cs="Times New Roman"/>
          <w:b/>
          <w:sz w:val="24"/>
          <w:szCs w:val="24"/>
        </w:rPr>
      </w:pPr>
      <w:r>
        <w:rPr>
          <w:rFonts w:ascii="Times New Roman" w:hAnsi="Times New Roman" w:cs="Times New Roman"/>
          <w:b/>
          <w:sz w:val="24"/>
          <w:szCs w:val="24"/>
        </w:rPr>
        <w:t>CONCLUDING</w:t>
      </w:r>
      <w:r w:rsidRPr="008D657E">
        <w:rPr>
          <w:rFonts w:ascii="Times New Roman" w:hAnsi="Times New Roman" w:cs="Times New Roman"/>
          <w:b/>
          <w:sz w:val="24"/>
          <w:szCs w:val="24"/>
        </w:rPr>
        <w:t xml:space="preserve"> SESSION</w:t>
      </w:r>
    </w:p>
    <w:p w:rsidR="00C05DB4" w:rsidRPr="00E01CC1" w:rsidRDefault="00C05DB4" w:rsidP="00C05DB4">
      <w:pPr>
        <w:spacing w:before="240" w:after="240"/>
        <w:jc w:val="center"/>
        <w:rPr>
          <w:rFonts w:ascii="Times New Roman" w:hAnsi="Times New Roman" w:cs="Times New Roman"/>
          <w:color w:val="000000"/>
          <w:sz w:val="24"/>
          <w:szCs w:val="24"/>
        </w:rPr>
      </w:pPr>
      <w:r w:rsidRPr="00E01CC1">
        <w:rPr>
          <w:rFonts w:ascii="Times New Roman" w:hAnsi="Times New Roman" w:cs="Times New Roman"/>
          <w:color w:val="000000"/>
          <w:sz w:val="24"/>
          <w:szCs w:val="24"/>
        </w:rPr>
        <w:t>Chair</w:t>
      </w:r>
      <w:r>
        <w:rPr>
          <w:rFonts w:ascii="Times New Roman" w:hAnsi="Times New Roman" w:cs="Times New Roman"/>
          <w:color w:val="000000"/>
          <w:sz w:val="24"/>
          <w:szCs w:val="24"/>
        </w:rPr>
        <w:t>man</w:t>
      </w:r>
      <w:r w:rsidRPr="00E01C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Ms. Nazrat Bashir (PPRA), </w:t>
      </w:r>
      <w:r w:rsidRPr="00E01CC1">
        <w:rPr>
          <w:rFonts w:ascii="Times New Roman" w:hAnsi="Times New Roman" w:cs="Times New Roman"/>
          <w:color w:val="000000"/>
          <w:sz w:val="24"/>
          <w:szCs w:val="24"/>
        </w:rPr>
        <w:t xml:space="preserve">Mr. </w:t>
      </w:r>
      <w:r>
        <w:rPr>
          <w:rFonts w:ascii="Times New Roman" w:hAnsi="Times New Roman" w:cs="Times New Roman"/>
          <w:color w:val="000000"/>
          <w:sz w:val="24"/>
          <w:szCs w:val="24"/>
        </w:rPr>
        <w:t>Ahmed Merzouk (World Bank),</w:t>
      </w:r>
      <w:r w:rsidR="0033230C">
        <w:rPr>
          <w:rFonts w:ascii="Times New Roman" w:hAnsi="Times New Roman" w:cs="Times New Roman"/>
          <w:color w:val="000000"/>
          <w:sz w:val="24"/>
          <w:szCs w:val="24"/>
        </w:rPr>
        <w:t xml:space="preserve"> </w:t>
      </w:r>
      <w:r w:rsidRPr="00E01CC1">
        <w:rPr>
          <w:rFonts w:ascii="Times New Roman" w:hAnsi="Times New Roman" w:cs="Times New Roman"/>
          <w:color w:val="000000"/>
          <w:sz w:val="24"/>
          <w:szCs w:val="24"/>
        </w:rPr>
        <w:t>&amp; Mr.Hiro Maruyama</w:t>
      </w:r>
      <w:r>
        <w:rPr>
          <w:rFonts w:ascii="Times New Roman" w:hAnsi="Times New Roman" w:cs="Times New Roman"/>
          <w:color w:val="000000"/>
          <w:sz w:val="24"/>
          <w:szCs w:val="24"/>
        </w:rPr>
        <w:t xml:space="preserve"> (ADB)</w:t>
      </w:r>
    </w:p>
    <w:p w:rsidR="00B76082" w:rsidRDefault="00BA5349" w:rsidP="00231C5D">
      <w:pPr>
        <w:pStyle w:val="ListParagraph"/>
        <w:numPr>
          <w:ilvl w:val="0"/>
          <w:numId w:val="7"/>
        </w:numPr>
        <w:spacing w:before="240" w:after="240"/>
        <w:ind w:left="0" w:firstLine="0"/>
        <w:jc w:val="both"/>
        <w:rPr>
          <w:rFonts w:ascii="Times New Roman" w:hAnsi="Times New Roman" w:cs="Times New Roman"/>
          <w:color w:val="000000"/>
          <w:sz w:val="24"/>
          <w:szCs w:val="24"/>
        </w:rPr>
      </w:pPr>
      <w:r w:rsidRPr="00B76082">
        <w:rPr>
          <w:rFonts w:ascii="Times New Roman" w:hAnsi="Times New Roman" w:cs="Times New Roman"/>
          <w:color w:val="000000"/>
          <w:sz w:val="24"/>
          <w:szCs w:val="24"/>
        </w:rPr>
        <w:t>Following the presentation, discussion, and adoption</w:t>
      </w:r>
      <w:r w:rsidR="00FE777F" w:rsidRPr="00B76082">
        <w:rPr>
          <w:rFonts w:ascii="Times New Roman" w:hAnsi="Times New Roman" w:cs="Times New Roman"/>
          <w:color w:val="000000"/>
          <w:sz w:val="24"/>
          <w:szCs w:val="24"/>
        </w:rPr>
        <w:t xml:space="preserve"> of the Action Plan, in the concluding session, MD, PPRA, said </w:t>
      </w:r>
      <w:r w:rsidR="00AB2F35" w:rsidRPr="00B76082">
        <w:rPr>
          <w:rFonts w:ascii="Times New Roman" w:hAnsi="Times New Roman" w:cs="Times New Roman"/>
          <w:color w:val="000000"/>
          <w:sz w:val="24"/>
          <w:szCs w:val="24"/>
        </w:rPr>
        <w:t xml:space="preserve">that it was a great honor that the </w:t>
      </w:r>
      <w:r w:rsidR="0033230C" w:rsidRPr="00B76082">
        <w:rPr>
          <w:rFonts w:ascii="Times New Roman" w:hAnsi="Times New Roman" w:cs="Times New Roman"/>
          <w:color w:val="000000"/>
          <w:sz w:val="24"/>
          <w:szCs w:val="24"/>
        </w:rPr>
        <w:t>President of Pakistan H.E. Mamnoon</w:t>
      </w:r>
      <w:r w:rsidR="00AB2F35" w:rsidRPr="00B76082">
        <w:rPr>
          <w:rFonts w:ascii="Times New Roman" w:hAnsi="Times New Roman" w:cs="Times New Roman"/>
          <w:color w:val="000000"/>
          <w:sz w:val="24"/>
          <w:szCs w:val="24"/>
        </w:rPr>
        <w:t xml:space="preserve"> </w:t>
      </w:r>
      <w:r w:rsidR="0033230C" w:rsidRPr="00B76082">
        <w:rPr>
          <w:rFonts w:ascii="Times New Roman" w:hAnsi="Times New Roman" w:cs="Times New Roman"/>
          <w:color w:val="000000"/>
          <w:sz w:val="24"/>
          <w:szCs w:val="24"/>
        </w:rPr>
        <w:t xml:space="preserve">Hussain inaugurated the </w:t>
      </w:r>
      <w:r w:rsidR="00AB2F35" w:rsidRPr="00B76082">
        <w:rPr>
          <w:rFonts w:ascii="Times New Roman" w:hAnsi="Times New Roman" w:cs="Times New Roman"/>
          <w:color w:val="000000"/>
          <w:sz w:val="24"/>
          <w:szCs w:val="24"/>
        </w:rPr>
        <w:t>conference</w:t>
      </w:r>
      <w:r w:rsidR="0033230C" w:rsidRPr="00B76082">
        <w:rPr>
          <w:rFonts w:ascii="Times New Roman" w:hAnsi="Times New Roman" w:cs="Times New Roman"/>
          <w:color w:val="000000"/>
          <w:sz w:val="24"/>
          <w:szCs w:val="24"/>
        </w:rPr>
        <w:t>. All the countries were able to participate. Afghanistan m</w:t>
      </w:r>
      <w:r w:rsidR="00AB2F35" w:rsidRPr="00B76082">
        <w:rPr>
          <w:rFonts w:ascii="Times New Roman" w:hAnsi="Times New Roman" w:cs="Times New Roman"/>
          <w:color w:val="000000"/>
          <w:sz w:val="24"/>
          <w:szCs w:val="24"/>
        </w:rPr>
        <w:t xml:space="preserve">ade a special effort to join </w:t>
      </w:r>
      <w:r w:rsidR="0033230C" w:rsidRPr="00B76082">
        <w:rPr>
          <w:rFonts w:ascii="Times New Roman" w:hAnsi="Times New Roman" w:cs="Times New Roman"/>
          <w:color w:val="000000"/>
          <w:sz w:val="24"/>
          <w:szCs w:val="24"/>
        </w:rPr>
        <w:t>even though one of the delegates ha</w:t>
      </w:r>
      <w:r w:rsidR="00AB2F35" w:rsidRPr="00B76082">
        <w:rPr>
          <w:rFonts w:ascii="Times New Roman" w:hAnsi="Times New Roman" w:cs="Times New Roman"/>
          <w:color w:val="000000"/>
          <w:sz w:val="24"/>
          <w:szCs w:val="24"/>
        </w:rPr>
        <w:t xml:space="preserve">d to drive by road. It was unfortunate </w:t>
      </w:r>
      <w:r w:rsidR="0033230C" w:rsidRPr="00B76082">
        <w:rPr>
          <w:rFonts w:ascii="Times New Roman" w:hAnsi="Times New Roman" w:cs="Times New Roman"/>
          <w:color w:val="000000"/>
          <w:sz w:val="24"/>
          <w:szCs w:val="24"/>
        </w:rPr>
        <w:t>that the deleg</w:t>
      </w:r>
      <w:r w:rsidR="00AB2F35" w:rsidRPr="00B76082">
        <w:rPr>
          <w:rFonts w:ascii="Times New Roman" w:hAnsi="Times New Roman" w:cs="Times New Roman"/>
          <w:color w:val="000000"/>
          <w:sz w:val="24"/>
          <w:szCs w:val="24"/>
        </w:rPr>
        <w:t>ation from India was unable to join</w:t>
      </w:r>
      <w:r w:rsidR="0033230C" w:rsidRPr="00B76082">
        <w:rPr>
          <w:rFonts w:ascii="Times New Roman" w:hAnsi="Times New Roman" w:cs="Times New Roman"/>
          <w:color w:val="000000"/>
          <w:sz w:val="24"/>
          <w:szCs w:val="24"/>
        </w:rPr>
        <w:t xml:space="preserve">. </w:t>
      </w:r>
      <w:r w:rsidR="00C91BF5" w:rsidRPr="00B76082">
        <w:rPr>
          <w:rFonts w:ascii="Times New Roman" w:hAnsi="Times New Roman" w:cs="Times New Roman"/>
          <w:color w:val="000000"/>
          <w:sz w:val="24"/>
          <w:szCs w:val="24"/>
        </w:rPr>
        <w:t xml:space="preserve">She </w:t>
      </w:r>
      <w:r w:rsidR="0033230C" w:rsidRPr="00B76082">
        <w:rPr>
          <w:rFonts w:ascii="Times New Roman" w:hAnsi="Times New Roman" w:cs="Times New Roman"/>
          <w:color w:val="000000"/>
          <w:sz w:val="24"/>
          <w:szCs w:val="24"/>
        </w:rPr>
        <w:t>acknowledge</w:t>
      </w:r>
      <w:r w:rsidR="00C91BF5" w:rsidRPr="00B76082">
        <w:rPr>
          <w:rFonts w:ascii="Times New Roman" w:hAnsi="Times New Roman" w:cs="Times New Roman"/>
          <w:color w:val="000000"/>
          <w:sz w:val="24"/>
          <w:szCs w:val="24"/>
        </w:rPr>
        <w:t>d</w:t>
      </w:r>
      <w:r w:rsidR="0033230C" w:rsidRPr="00B76082">
        <w:rPr>
          <w:rFonts w:ascii="Times New Roman" w:hAnsi="Times New Roman" w:cs="Times New Roman"/>
          <w:color w:val="000000"/>
          <w:sz w:val="24"/>
          <w:szCs w:val="24"/>
        </w:rPr>
        <w:t xml:space="preserve"> the contribution made by Nepal as chair for continuing cooperation amongst the group formed under South Asia Regional Public Procurement Forum. </w:t>
      </w:r>
      <w:r w:rsidR="00C91BF5" w:rsidRPr="00B76082">
        <w:rPr>
          <w:rFonts w:ascii="Times New Roman" w:hAnsi="Times New Roman" w:cs="Times New Roman"/>
          <w:color w:val="000000"/>
          <w:sz w:val="24"/>
          <w:szCs w:val="24"/>
        </w:rPr>
        <w:t>B</w:t>
      </w:r>
      <w:r w:rsidR="0033230C" w:rsidRPr="00B76082">
        <w:rPr>
          <w:rFonts w:ascii="Times New Roman" w:hAnsi="Times New Roman" w:cs="Times New Roman"/>
          <w:color w:val="000000"/>
          <w:sz w:val="24"/>
          <w:szCs w:val="24"/>
        </w:rPr>
        <w:t>y holding this conference</w:t>
      </w:r>
      <w:r w:rsidR="00C91BF5" w:rsidRPr="00B76082">
        <w:rPr>
          <w:rFonts w:ascii="Times New Roman" w:hAnsi="Times New Roman" w:cs="Times New Roman"/>
          <w:color w:val="000000"/>
          <w:sz w:val="24"/>
          <w:szCs w:val="24"/>
        </w:rPr>
        <w:t xml:space="preserve">, she said, </w:t>
      </w:r>
      <w:r w:rsidR="0033230C" w:rsidRPr="00B76082">
        <w:rPr>
          <w:rFonts w:ascii="Times New Roman" w:hAnsi="Times New Roman" w:cs="Times New Roman"/>
          <w:color w:val="000000"/>
          <w:sz w:val="24"/>
          <w:szCs w:val="24"/>
        </w:rPr>
        <w:t>we have further strengthened the regional cooperation.</w:t>
      </w:r>
      <w:r w:rsidR="00C91BF5" w:rsidRPr="00B76082">
        <w:rPr>
          <w:rFonts w:ascii="Times New Roman" w:hAnsi="Times New Roman" w:cs="Times New Roman"/>
          <w:color w:val="000000"/>
          <w:sz w:val="24"/>
          <w:szCs w:val="24"/>
        </w:rPr>
        <w:t xml:space="preserve">  </w:t>
      </w:r>
      <w:r w:rsidR="0033230C" w:rsidRPr="00B76082">
        <w:rPr>
          <w:rFonts w:ascii="Times New Roman" w:hAnsi="Times New Roman" w:cs="Times New Roman"/>
          <w:color w:val="000000"/>
          <w:sz w:val="24"/>
          <w:szCs w:val="24"/>
        </w:rPr>
        <w:t>As presented by the respective countries</w:t>
      </w:r>
      <w:r w:rsidR="00C91BF5" w:rsidRPr="00B76082">
        <w:rPr>
          <w:rFonts w:ascii="Times New Roman" w:hAnsi="Times New Roman" w:cs="Times New Roman"/>
          <w:color w:val="000000"/>
          <w:sz w:val="24"/>
          <w:szCs w:val="24"/>
        </w:rPr>
        <w:t>,</w:t>
      </w:r>
      <w:r w:rsidR="0033230C" w:rsidRPr="00B76082">
        <w:rPr>
          <w:rFonts w:ascii="Times New Roman" w:hAnsi="Times New Roman" w:cs="Times New Roman"/>
          <w:color w:val="000000"/>
          <w:sz w:val="24"/>
          <w:szCs w:val="24"/>
        </w:rPr>
        <w:t xml:space="preserve"> the procure</w:t>
      </w:r>
      <w:r w:rsidR="00C91BF5" w:rsidRPr="00B76082">
        <w:rPr>
          <w:rFonts w:ascii="Times New Roman" w:hAnsi="Times New Roman" w:cs="Times New Roman"/>
          <w:color w:val="000000"/>
          <w:sz w:val="24"/>
          <w:szCs w:val="24"/>
        </w:rPr>
        <w:t xml:space="preserve">ment regimes </w:t>
      </w:r>
      <w:r w:rsidR="0033230C" w:rsidRPr="00B76082">
        <w:rPr>
          <w:rFonts w:ascii="Times New Roman" w:hAnsi="Times New Roman" w:cs="Times New Roman"/>
          <w:color w:val="000000"/>
          <w:sz w:val="24"/>
          <w:szCs w:val="24"/>
        </w:rPr>
        <w:t xml:space="preserve">exist </w:t>
      </w:r>
      <w:r w:rsidR="00C91BF5" w:rsidRPr="00B76082">
        <w:rPr>
          <w:rFonts w:ascii="Times New Roman" w:hAnsi="Times New Roman" w:cs="Times New Roman"/>
          <w:color w:val="000000"/>
          <w:sz w:val="24"/>
          <w:szCs w:val="24"/>
        </w:rPr>
        <w:t xml:space="preserve">in all these countries </w:t>
      </w:r>
      <w:r w:rsidR="0033230C" w:rsidRPr="00B76082">
        <w:rPr>
          <w:rFonts w:ascii="Times New Roman" w:hAnsi="Times New Roman" w:cs="Times New Roman"/>
          <w:color w:val="000000"/>
          <w:sz w:val="24"/>
          <w:szCs w:val="24"/>
        </w:rPr>
        <w:t>and they intend to take it to the next phase.</w:t>
      </w:r>
      <w:r w:rsidR="00C91BF5" w:rsidRPr="00B76082">
        <w:rPr>
          <w:rFonts w:ascii="Times New Roman" w:hAnsi="Times New Roman" w:cs="Times New Roman"/>
          <w:color w:val="000000"/>
          <w:sz w:val="24"/>
          <w:szCs w:val="24"/>
        </w:rPr>
        <w:t xml:space="preserve">  She said she was </w:t>
      </w:r>
      <w:r w:rsidR="0033230C" w:rsidRPr="00B76082">
        <w:rPr>
          <w:rFonts w:ascii="Times New Roman" w:hAnsi="Times New Roman" w:cs="Times New Roman"/>
          <w:color w:val="000000"/>
          <w:sz w:val="24"/>
          <w:szCs w:val="24"/>
        </w:rPr>
        <w:t xml:space="preserve">sure that the deliberations of this conference would help </w:t>
      </w:r>
      <w:r w:rsidR="00C91BF5" w:rsidRPr="00B76082">
        <w:rPr>
          <w:rFonts w:ascii="Times New Roman" w:hAnsi="Times New Roman" w:cs="Times New Roman"/>
          <w:color w:val="000000"/>
          <w:sz w:val="24"/>
          <w:szCs w:val="24"/>
        </w:rPr>
        <w:t xml:space="preserve">them to </w:t>
      </w:r>
      <w:r w:rsidR="0033230C" w:rsidRPr="00B76082">
        <w:rPr>
          <w:rFonts w:ascii="Times New Roman" w:hAnsi="Times New Roman" w:cs="Times New Roman"/>
          <w:color w:val="000000"/>
          <w:sz w:val="24"/>
          <w:szCs w:val="24"/>
        </w:rPr>
        <w:t>mov</w:t>
      </w:r>
      <w:r w:rsidR="00C91BF5" w:rsidRPr="00B76082">
        <w:rPr>
          <w:rFonts w:ascii="Times New Roman" w:hAnsi="Times New Roman" w:cs="Times New Roman"/>
          <w:color w:val="000000"/>
          <w:sz w:val="24"/>
          <w:szCs w:val="24"/>
        </w:rPr>
        <w:t xml:space="preserve">e </w:t>
      </w:r>
      <w:r w:rsidR="0033230C" w:rsidRPr="00B76082">
        <w:rPr>
          <w:rFonts w:ascii="Times New Roman" w:hAnsi="Times New Roman" w:cs="Times New Roman"/>
          <w:color w:val="000000"/>
          <w:sz w:val="24"/>
          <w:szCs w:val="24"/>
        </w:rPr>
        <w:t>to the next phase</w:t>
      </w:r>
      <w:r w:rsidR="00C91BF5" w:rsidRPr="00B76082">
        <w:rPr>
          <w:rFonts w:ascii="Times New Roman" w:hAnsi="Times New Roman" w:cs="Times New Roman"/>
          <w:color w:val="000000"/>
          <w:sz w:val="24"/>
          <w:szCs w:val="24"/>
        </w:rPr>
        <w:t xml:space="preserve">, </w:t>
      </w:r>
      <w:r w:rsidR="0033230C" w:rsidRPr="00B76082">
        <w:rPr>
          <w:rFonts w:ascii="Times New Roman" w:hAnsi="Times New Roman" w:cs="Times New Roman"/>
          <w:color w:val="000000"/>
          <w:sz w:val="24"/>
          <w:szCs w:val="24"/>
        </w:rPr>
        <w:t>that is</w:t>
      </w:r>
      <w:r w:rsidR="00C91BF5" w:rsidRPr="00B76082">
        <w:rPr>
          <w:rFonts w:ascii="Times New Roman" w:hAnsi="Times New Roman" w:cs="Times New Roman"/>
          <w:color w:val="000000"/>
          <w:sz w:val="24"/>
          <w:szCs w:val="24"/>
        </w:rPr>
        <w:t>,</w:t>
      </w:r>
      <w:r w:rsidR="0033230C" w:rsidRPr="00B76082">
        <w:rPr>
          <w:rFonts w:ascii="Times New Roman" w:hAnsi="Times New Roman" w:cs="Times New Roman"/>
          <w:color w:val="000000"/>
          <w:sz w:val="24"/>
          <w:szCs w:val="24"/>
        </w:rPr>
        <w:t xml:space="preserve"> from compliance to performance.</w:t>
      </w:r>
      <w:r w:rsidR="00C91BF5" w:rsidRPr="00B76082">
        <w:rPr>
          <w:rFonts w:ascii="Times New Roman" w:hAnsi="Times New Roman" w:cs="Times New Roman"/>
          <w:color w:val="000000"/>
          <w:sz w:val="24"/>
          <w:szCs w:val="24"/>
        </w:rPr>
        <w:t xml:space="preserve">  </w:t>
      </w:r>
      <w:r w:rsidR="0033230C" w:rsidRPr="00B76082">
        <w:rPr>
          <w:rFonts w:ascii="Times New Roman" w:hAnsi="Times New Roman" w:cs="Times New Roman"/>
          <w:color w:val="000000"/>
          <w:sz w:val="24"/>
          <w:szCs w:val="24"/>
        </w:rPr>
        <w:t>During this conference</w:t>
      </w:r>
      <w:r w:rsidR="00C91BF5" w:rsidRPr="00B76082">
        <w:rPr>
          <w:rFonts w:ascii="Times New Roman" w:hAnsi="Times New Roman" w:cs="Times New Roman"/>
          <w:color w:val="000000"/>
          <w:sz w:val="24"/>
          <w:szCs w:val="24"/>
        </w:rPr>
        <w:t>, she said,</w:t>
      </w:r>
      <w:r w:rsidR="0033230C" w:rsidRPr="00B76082">
        <w:rPr>
          <w:rFonts w:ascii="Times New Roman" w:hAnsi="Times New Roman" w:cs="Times New Roman"/>
          <w:color w:val="000000"/>
          <w:sz w:val="24"/>
          <w:szCs w:val="24"/>
        </w:rPr>
        <w:t xml:space="preserve"> we benefitted by the presence of academia and practical experience of USA, UK and New Zealand and experts from World Bank and ADB</w:t>
      </w:r>
      <w:r w:rsidR="00C91BF5" w:rsidRPr="00B76082">
        <w:rPr>
          <w:rFonts w:ascii="Times New Roman" w:hAnsi="Times New Roman" w:cs="Times New Roman"/>
          <w:color w:val="000000"/>
          <w:sz w:val="24"/>
          <w:szCs w:val="24"/>
        </w:rPr>
        <w:t xml:space="preserve"> as well as </w:t>
      </w:r>
      <w:r w:rsidR="0033230C" w:rsidRPr="00B76082">
        <w:rPr>
          <w:rFonts w:ascii="Times New Roman" w:hAnsi="Times New Roman" w:cs="Times New Roman"/>
          <w:color w:val="000000"/>
          <w:sz w:val="24"/>
          <w:szCs w:val="24"/>
        </w:rPr>
        <w:t xml:space="preserve">by the presentations of each county in our region. The crux of the deliberations held in past two days was visible in </w:t>
      </w:r>
      <w:r w:rsidR="00C91BF5" w:rsidRPr="00B76082">
        <w:rPr>
          <w:rFonts w:ascii="Times New Roman" w:hAnsi="Times New Roman" w:cs="Times New Roman"/>
          <w:color w:val="000000"/>
          <w:sz w:val="24"/>
          <w:szCs w:val="24"/>
        </w:rPr>
        <w:t xml:space="preserve">the </w:t>
      </w:r>
      <w:r w:rsidR="0033230C" w:rsidRPr="00B76082">
        <w:rPr>
          <w:rFonts w:ascii="Times New Roman" w:hAnsi="Times New Roman" w:cs="Times New Roman"/>
          <w:color w:val="000000"/>
          <w:sz w:val="24"/>
          <w:szCs w:val="24"/>
        </w:rPr>
        <w:t>group discussions</w:t>
      </w:r>
      <w:r w:rsidR="00C91BF5" w:rsidRPr="00B76082">
        <w:rPr>
          <w:rFonts w:ascii="Times New Roman" w:hAnsi="Times New Roman" w:cs="Times New Roman"/>
          <w:color w:val="000000"/>
          <w:sz w:val="24"/>
          <w:szCs w:val="24"/>
        </w:rPr>
        <w:t xml:space="preserve"> and, she concluded, i</w:t>
      </w:r>
      <w:r w:rsidR="0033230C" w:rsidRPr="00B76082">
        <w:rPr>
          <w:rFonts w:ascii="Times New Roman" w:hAnsi="Times New Roman" w:cs="Times New Roman"/>
          <w:color w:val="000000"/>
          <w:sz w:val="24"/>
          <w:szCs w:val="24"/>
        </w:rPr>
        <w:t xml:space="preserve">t has left us </w:t>
      </w:r>
      <w:r w:rsidR="00C91BF5" w:rsidRPr="00B76082">
        <w:rPr>
          <w:rFonts w:ascii="Times New Roman" w:hAnsi="Times New Roman" w:cs="Times New Roman"/>
          <w:color w:val="000000"/>
          <w:sz w:val="24"/>
          <w:szCs w:val="24"/>
        </w:rPr>
        <w:t xml:space="preserve">all </w:t>
      </w:r>
      <w:r w:rsidR="0033230C" w:rsidRPr="00B76082">
        <w:rPr>
          <w:rFonts w:ascii="Times New Roman" w:hAnsi="Times New Roman" w:cs="Times New Roman"/>
          <w:color w:val="000000"/>
          <w:sz w:val="24"/>
          <w:szCs w:val="24"/>
        </w:rPr>
        <w:t xml:space="preserve">wiser than before. </w:t>
      </w:r>
      <w:r w:rsidR="00B76082" w:rsidRPr="00B76082">
        <w:rPr>
          <w:rFonts w:ascii="Times New Roman" w:hAnsi="Times New Roman" w:cs="Times New Roman"/>
          <w:color w:val="000000"/>
          <w:sz w:val="24"/>
          <w:szCs w:val="24"/>
        </w:rPr>
        <w:t>The success of this forum, she said, could be seen in the large participation and excellent input by the participants. She said she was happy that the timing of this conference coincided with the beginning of spring and we were also able to manage some recreational activities. She was confident that foreign participants’ short stay in Pakistan would be memorable.</w:t>
      </w:r>
    </w:p>
    <w:p w:rsidR="00231C5D" w:rsidRDefault="00231C5D" w:rsidP="00231C5D">
      <w:pPr>
        <w:pStyle w:val="ListParagraph"/>
        <w:spacing w:before="240" w:after="240"/>
        <w:ind w:left="0"/>
        <w:jc w:val="both"/>
        <w:rPr>
          <w:rFonts w:ascii="Times New Roman" w:hAnsi="Times New Roman" w:cs="Times New Roman"/>
          <w:color w:val="000000"/>
          <w:sz w:val="24"/>
          <w:szCs w:val="24"/>
        </w:rPr>
      </w:pPr>
    </w:p>
    <w:p w:rsidR="00942398" w:rsidRDefault="00B76082" w:rsidP="00B76082">
      <w:pPr>
        <w:pStyle w:val="ListParagraph"/>
        <w:numPr>
          <w:ilvl w:val="0"/>
          <w:numId w:val="7"/>
        </w:numPr>
        <w:spacing w:before="240" w:after="240"/>
        <w:ind w:left="0" w:firstLine="0"/>
        <w:rPr>
          <w:rFonts w:ascii="Times New Roman" w:hAnsi="Times New Roman" w:cs="Times New Roman"/>
          <w:color w:val="000000"/>
          <w:sz w:val="24"/>
          <w:szCs w:val="24"/>
        </w:rPr>
      </w:pPr>
      <w:r w:rsidRPr="00942398">
        <w:rPr>
          <w:rFonts w:ascii="Times New Roman" w:hAnsi="Times New Roman" w:cs="Times New Roman"/>
          <w:color w:val="000000"/>
          <w:sz w:val="24"/>
          <w:szCs w:val="24"/>
        </w:rPr>
        <w:t xml:space="preserve">She extended thanks to local staff of the World Bank especially Ms. Uzma Sadaf, Mr. Muhammad Azharul Haq,  and Mr. Rehan Hyder. She also appreciated inputs of and thanked the PPRA team including . Mr. AlamZeb Khan, Director General, Mr. Waqar HussainAbbasi, Director, and Messrs. Rana Umar, Yasir, Ali Taimoor, Rizwan, Naseem Abbas, Fiaz Qaiser and Hassan. She said that the tone </w:t>
      </w:r>
      <w:r w:rsidR="00942398" w:rsidRPr="00942398">
        <w:rPr>
          <w:rFonts w:ascii="Times New Roman" w:hAnsi="Times New Roman" w:cs="Times New Roman"/>
          <w:color w:val="000000"/>
          <w:sz w:val="24"/>
          <w:szCs w:val="24"/>
        </w:rPr>
        <w:t>had</w:t>
      </w:r>
      <w:r w:rsidRPr="00942398">
        <w:rPr>
          <w:rFonts w:ascii="Times New Roman" w:hAnsi="Times New Roman" w:cs="Times New Roman"/>
          <w:color w:val="000000"/>
          <w:sz w:val="24"/>
          <w:szCs w:val="24"/>
        </w:rPr>
        <w:t xml:space="preserve"> been set and now it was </w:t>
      </w:r>
      <w:r w:rsidR="00942398" w:rsidRPr="00942398">
        <w:rPr>
          <w:rFonts w:ascii="Times New Roman" w:hAnsi="Times New Roman" w:cs="Times New Roman"/>
          <w:color w:val="000000"/>
          <w:sz w:val="24"/>
          <w:szCs w:val="24"/>
        </w:rPr>
        <w:t xml:space="preserve">for </w:t>
      </w:r>
      <w:r w:rsidRPr="00942398">
        <w:rPr>
          <w:rFonts w:ascii="Times New Roman" w:hAnsi="Times New Roman" w:cs="Times New Roman"/>
          <w:color w:val="000000"/>
          <w:sz w:val="24"/>
          <w:szCs w:val="24"/>
        </w:rPr>
        <w:t>these young people to carry this mission and vision forward.</w:t>
      </w:r>
      <w:r w:rsidR="00942398" w:rsidRPr="00942398">
        <w:rPr>
          <w:rFonts w:ascii="Times New Roman" w:hAnsi="Times New Roman" w:cs="Times New Roman"/>
          <w:color w:val="000000"/>
          <w:sz w:val="24"/>
          <w:szCs w:val="24"/>
        </w:rPr>
        <w:t xml:space="preserve"> She also thanked </w:t>
      </w:r>
      <w:r w:rsidRPr="00942398">
        <w:rPr>
          <w:rFonts w:ascii="Times New Roman" w:hAnsi="Times New Roman" w:cs="Times New Roman"/>
          <w:color w:val="000000"/>
          <w:sz w:val="24"/>
          <w:szCs w:val="24"/>
        </w:rPr>
        <w:t>M</w:t>
      </w:r>
      <w:r w:rsidR="00942398" w:rsidRPr="00942398">
        <w:rPr>
          <w:rFonts w:ascii="Times New Roman" w:hAnsi="Times New Roman" w:cs="Times New Roman"/>
          <w:color w:val="000000"/>
          <w:sz w:val="24"/>
          <w:szCs w:val="24"/>
        </w:rPr>
        <w:t>ess</w:t>
      </w:r>
      <w:r w:rsidRPr="00942398">
        <w:rPr>
          <w:rFonts w:ascii="Times New Roman" w:hAnsi="Times New Roman" w:cs="Times New Roman"/>
          <w:color w:val="000000"/>
          <w:sz w:val="24"/>
          <w:szCs w:val="24"/>
        </w:rPr>
        <w:t>r</w:t>
      </w:r>
      <w:r w:rsidR="00942398" w:rsidRPr="00942398">
        <w:rPr>
          <w:rFonts w:ascii="Times New Roman" w:hAnsi="Times New Roman" w:cs="Times New Roman"/>
          <w:color w:val="000000"/>
          <w:sz w:val="24"/>
          <w:szCs w:val="24"/>
        </w:rPr>
        <w:t>s</w:t>
      </w:r>
      <w:r w:rsidRPr="00942398">
        <w:rPr>
          <w:rFonts w:ascii="Times New Roman" w:hAnsi="Times New Roman" w:cs="Times New Roman"/>
          <w:color w:val="000000"/>
          <w:sz w:val="24"/>
          <w:szCs w:val="24"/>
        </w:rPr>
        <w:t>. Wajih</w:t>
      </w:r>
      <w:r w:rsidR="00942398" w:rsidRPr="00942398">
        <w:rPr>
          <w:rFonts w:ascii="Times New Roman" w:hAnsi="Times New Roman" w:cs="Times New Roman"/>
          <w:color w:val="000000"/>
          <w:sz w:val="24"/>
          <w:szCs w:val="24"/>
        </w:rPr>
        <w:t xml:space="preserve"> </w:t>
      </w:r>
      <w:r w:rsidRPr="00942398">
        <w:rPr>
          <w:rFonts w:ascii="Times New Roman" w:hAnsi="Times New Roman" w:cs="Times New Roman"/>
          <w:color w:val="000000"/>
          <w:sz w:val="24"/>
          <w:szCs w:val="24"/>
        </w:rPr>
        <w:t>Akhtar and TauseeqHaider for their support.</w:t>
      </w:r>
      <w:r w:rsidR="00942398" w:rsidRPr="00942398">
        <w:rPr>
          <w:rFonts w:ascii="Times New Roman" w:hAnsi="Times New Roman" w:cs="Times New Roman"/>
          <w:color w:val="000000"/>
          <w:sz w:val="24"/>
          <w:szCs w:val="24"/>
        </w:rPr>
        <w:t xml:space="preserve"> </w:t>
      </w:r>
      <w:r w:rsidR="00942398">
        <w:rPr>
          <w:rFonts w:ascii="Times New Roman" w:hAnsi="Times New Roman" w:cs="Times New Roman"/>
          <w:color w:val="000000"/>
          <w:sz w:val="24"/>
          <w:szCs w:val="24"/>
        </w:rPr>
        <w:t xml:space="preserve">She presented mementos </w:t>
      </w:r>
      <w:r w:rsidRPr="00942398">
        <w:rPr>
          <w:rFonts w:ascii="Times New Roman" w:hAnsi="Times New Roman" w:cs="Times New Roman"/>
          <w:color w:val="000000"/>
          <w:sz w:val="24"/>
          <w:szCs w:val="24"/>
        </w:rPr>
        <w:t>to the participants.</w:t>
      </w:r>
    </w:p>
    <w:p w:rsidR="00231C5D" w:rsidRDefault="00231C5D" w:rsidP="00231C5D">
      <w:pPr>
        <w:pStyle w:val="ListParagraph"/>
        <w:spacing w:before="240" w:after="240"/>
        <w:ind w:left="0"/>
        <w:rPr>
          <w:rFonts w:ascii="Times New Roman" w:hAnsi="Times New Roman" w:cs="Times New Roman"/>
          <w:color w:val="000000"/>
          <w:sz w:val="24"/>
          <w:szCs w:val="24"/>
        </w:rPr>
      </w:pPr>
    </w:p>
    <w:p w:rsidR="00B76082" w:rsidRDefault="00B76082" w:rsidP="00B76082">
      <w:pPr>
        <w:pStyle w:val="ListParagraph"/>
        <w:numPr>
          <w:ilvl w:val="0"/>
          <w:numId w:val="7"/>
        </w:numPr>
        <w:spacing w:before="240" w:after="240"/>
        <w:ind w:left="0" w:firstLine="0"/>
        <w:rPr>
          <w:rFonts w:ascii="Times New Roman" w:hAnsi="Times New Roman" w:cs="Times New Roman"/>
          <w:color w:val="000000"/>
          <w:sz w:val="24"/>
          <w:szCs w:val="24"/>
        </w:rPr>
      </w:pPr>
      <w:r w:rsidRPr="00942398">
        <w:rPr>
          <w:rFonts w:ascii="Times New Roman" w:hAnsi="Times New Roman" w:cs="Times New Roman"/>
          <w:color w:val="000000"/>
          <w:sz w:val="24"/>
          <w:szCs w:val="24"/>
        </w:rPr>
        <w:t xml:space="preserve"> The Bangladesh delegates offered and the conference concurred to hold the next conference in Bangladesh. Further details will be finalized in mutual consultation.</w:t>
      </w:r>
    </w:p>
    <w:p w:rsidR="008C3871" w:rsidRDefault="008C3871" w:rsidP="00B76082">
      <w:pPr>
        <w:pStyle w:val="ListParagraph"/>
        <w:numPr>
          <w:ilvl w:val="0"/>
          <w:numId w:val="7"/>
        </w:numPr>
        <w:spacing w:before="240" w:after="24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Representatives of the World Bank, Mr. Ahmed Merzouk, and ADB, Mr. Maruyama also spoke and congratulated the participants and hosts on the success of the conference and thanked them for the contributions.</w:t>
      </w:r>
    </w:p>
    <w:p w:rsidR="008C3871" w:rsidRPr="008C3871" w:rsidRDefault="00231C5D" w:rsidP="008C3871">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sectPr w:rsidR="008C3871" w:rsidRPr="008C3871" w:rsidSect="00E90FC7">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ED" w:rsidRDefault="004924ED" w:rsidP="007C40FD">
      <w:pPr>
        <w:spacing w:after="0" w:line="240" w:lineRule="auto"/>
      </w:pPr>
      <w:r>
        <w:separator/>
      </w:r>
    </w:p>
  </w:endnote>
  <w:endnote w:type="continuationSeparator" w:id="0">
    <w:p w:rsidR="004924ED" w:rsidRDefault="004924ED" w:rsidP="007C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5334"/>
      <w:docPartObj>
        <w:docPartGallery w:val="Page Numbers (Bottom of Page)"/>
        <w:docPartUnique/>
      </w:docPartObj>
    </w:sdtPr>
    <w:sdtEndPr/>
    <w:sdtContent>
      <w:p w:rsidR="00874031" w:rsidRDefault="00807AB2">
        <w:pPr>
          <w:pStyle w:val="Footer"/>
          <w:jc w:val="center"/>
        </w:pPr>
        <w:r>
          <w:fldChar w:fldCharType="begin"/>
        </w:r>
        <w:r>
          <w:instrText xml:space="preserve"> PAGE   \* MERGEFORMAT </w:instrText>
        </w:r>
        <w:r>
          <w:fldChar w:fldCharType="separate"/>
        </w:r>
        <w:r w:rsidR="006F3343">
          <w:rPr>
            <w:noProof/>
          </w:rPr>
          <w:t>1</w:t>
        </w:r>
        <w:r>
          <w:rPr>
            <w:noProof/>
          </w:rPr>
          <w:fldChar w:fldCharType="end"/>
        </w:r>
      </w:p>
    </w:sdtContent>
  </w:sdt>
  <w:p w:rsidR="00874031" w:rsidRDefault="00874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ED" w:rsidRDefault="004924ED" w:rsidP="007C40FD">
      <w:pPr>
        <w:spacing w:after="0" w:line="240" w:lineRule="auto"/>
      </w:pPr>
      <w:r>
        <w:separator/>
      </w:r>
    </w:p>
  </w:footnote>
  <w:footnote w:type="continuationSeparator" w:id="0">
    <w:p w:rsidR="004924ED" w:rsidRDefault="004924ED" w:rsidP="007C4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5742"/>
    <w:multiLevelType w:val="hybridMultilevel"/>
    <w:tmpl w:val="DD0ED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E026F"/>
    <w:multiLevelType w:val="hybridMultilevel"/>
    <w:tmpl w:val="2042C3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616D0"/>
    <w:multiLevelType w:val="hybridMultilevel"/>
    <w:tmpl w:val="BD888500"/>
    <w:lvl w:ilvl="0" w:tplc="DFF68E5E">
      <w:start w:val="1"/>
      <w:numFmt w:val="bullet"/>
      <w:lvlText w:val="•"/>
      <w:lvlJc w:val="left"/>
      <w:pPr>
        <w:tabs>
          <w:tab w:val="num" w:pos="720"/>
        </w:tabs>
        <w:ind w:left="720" w:hanging="360"/>
      </w:pPr>
      <w:rPr>
        <w:rFonts w:ascii="Arial" w:hAnsi="Arial" w:hint="default"/>
      </w:rPr>
    </w:lvl>
    <w:lvl w:ilvl="1" w:tplc="212625F8" w:tentative="1">
      <w:start w:val="1"/>
      <w:numFmt w:val="bullet"/>
      <w:lvlText w:val="•"/>
      <w:lvlJc w:val="left"/>
      <w:pPr>
        <w:tabs>
          <w:tab w:val="num" w:pos="1440"/>
        </w:tabs>
        <w:ind w:left="1440" w:hanging="360"/>
      </w:pPr>
      <w:rPr>
        <w:rFonts w:ascii="Arial" w:hAnsi="Arial" w:hint="default"/>
      </w:rPr>
    </w:lvl>
    <w:lvl w:ilvl="2" w:tplc="DD8A7010" w:tentative="1">
      <w:start w:val="1"/>
      <w:numFmt w:val="bullet"/>
      <w:lvlText w:val="•"/>
      <w:lvlJc w:val="left"/>
      <w:pPr>
        <w:tabs>
          <w:tab w:val="num" w:pos="2160"/>
        </w:tabs>
        <w:ind w:left="2160" w:hanging="360"/>
      </w:pPr>
      <w:rPr>
        <w:rFonts w:ascii="Arial" w:hAnsi="Arial" w:hint="default"/>
      </w:rPr>
    </w:lvl>
    <w:lvl w:ilvl="3" w:tplc="88468BFE" w:tentative="1">
      <w:start w:val="1"/>
      <w:numFmt w:val="bullet"/>
      <w:lvlText w:val="•"/>
      <w:lvlJc w:val="left"/>
      <w:pPr>
        <w:tabs>
          <w:tab w:val="num" w:pos="2880"/>
        </w:tabs>
        <w:ind w:left="2880" w:hanging="360"/>
      </w:pPr>
      <w:rPr>
        <w:rFonts w:ascii="Arial" w:hAnsi="Arial" w:hint="default"/>
      </w:rPr>
    </w:lvl>
    <w:lvl w:ilvl="4" w:tplc="3BC2D420" w:tentative="1">
      <w:start w:val="1"/>
      <w:numFmt w:val="bullet"/>
      <w:lvlText w:val="•"/>
      <w:lvlJc w:val="left"/>
      <w:pPr>
        <w:tabs>
          <w:tab w:val="num" w:pos="3600"/>
        </w:tabs>
        <w:ind w:left="3600" w:hanging="360"/>
      </w:pPr>
      <w:rPr>
        <w:rFonts w:ascii="Arial" w:hAnsi="Arial" w:hint="default"/>
      </w:rPr>
    </w:lvl>
    <w:lvl w:ilvl="5" w:tplc="62D4C3A6" w:tentative="1">
      <w:start w:val="1"/>
      <w:numFmt w:val="bullet"/>
      <w:lvlText w:val="•"/>
      <w:lvlJc w:val="left"/>
      <w:pPr>
        <w:tabs>
          <w:tab w:val="num" w:pos="4320"/>
        </w:tabs>
        <w:ind w:left="4320" w:hanging="360"/>
      </w:pPr>
      <w:rPr>
        <w:rFonts w:ascii="Arial" w:hAnsi="Arial" w:hint="default"/>
      </w:rPr>
    </w:lvl>
    <w:lvl w:ilvl="6" w:tplc="30E89F68" w:tentative="1">
      <w:start w:val="1"/>
      <w:numFmt w:val="bullet"/>
      <w:lvlText w:val="•"/>
      <w:lvlJc w:val="left"/>
      <w:pPr>
        <w:tabs>
          <w:tab w:val="num" w:pos="5040"/>
        </w:tabs>
        <w:ind w:left="5040" w:hanging="360"/>
      </w:pPr>
      <w:rPr>
        <w:rFonts w:ascii="Arial" w:hAnsi="Arial" w:hint="default"/>
      </w:rPr>
    </w:lvl>
    <w:lvl w:ilvl="7" w:tplc="075CD334" w:tentative="1">
      <w:start w:val="1"/>
      <w:numFmt w:val="bullet"/>
      <w:lvlText w:val="•"/>
      <w:lvlJc w:val="left"/>
      <w:pPr>
        <w:tabs>
          <w:tab w:val="num" w:pos="5760"/>
        </w:tabs>
        <w:ind w:left="5760" w:hanging="360"/>
      </w:pPr>
      <w:rPr>
        <w:rFonts w:ascii="Arial" w:hAnsi="Arial" w:hint="default"/>
      </w:rPr>
    </w:lvl>
    <w:lvl w:ilvl="8" w:tplc="ED58DE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E84FF5"/>
    <w:multiLevelType w:val="hybridMultilevel"/>
    <w:tmpl w:val="909674CC"/>
    <w:lvl w:ilvl="0" w:tplc="055AC1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45D58"/>
    <w:multiLevelType w:val="hybridMultilevel"/>
    <w:tmpl w:val="0CAED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363D41"/>
    <w:multiLevelType w:val="hybridMultilevel"/>
    <w:tmpl w:val="6A7E002A"/>
    <w:lvl w:ilvl="0" w:tplc="AB10FB94">
      <w:start w:val="1"/>
      <w:numFmt w:val="bullet"/>
      <w:lvlText w:val="•"/>
      <w:lvlJc w:val="left"/>
      <w:pPr>
        <w:tabs>
          <w:tab w:val="num" w:pos="360"/>
        </w:tabs>
        <w:ind w:left="360" w:hanging="360"/>
      </w:pPr>
      <w:rPr>
        <w:rFonts w:ascii="Arial" w:hAnsi="Arial" w:hint="default"/>
      </w:rPr>
    </w:lvl>
    <w:lvl w:ilvl="1" w:tplc="096828C4" w:tentative="1">
      <w:start w:val="1"/>
      <w:numFmt w:val="bullet"/>
      <w:lvlText w:val="•"/>
      <w:lvlJc w:val="left"/>
      <w:pPr>
        <w:tabs>
          <w:tab w:val="num" w:pos="1080"/>
        </w:tabs>
        <w:ind w:left="1080" w:hanging="360"/>
      </w:pPr>
      <w:rPr>
        <w:rFonts w:ascii="Arial" w:hAnsi="Arial" w:hint="default"/>
      </w:rPr>
    </w:lvl>
    <w:lvl w:ilvl="2" w:tplc="343C6306" w:tentative="1">
      <w:start w:val="1"/>
      <w:numFmt w:val="bullet"/>
      <w:lvlText w:val="•"/>
      <w:lvlJc w:val="left"/>
      <w:pPr>
        <w:tabs>
          <w:tab w:val="num" w:pos="1800"/>
        </w:tabs>
        <w:ind w:left="1800" w:hanging="360"/>
      </w:pPr>
      <w:rPr>
        <w:rFonts w:ascii="Arial" w:hAnsi="Arial" w:hint="default"/>
      </w:rPr>
    </w:lvl>
    <w:lvl w:ilvl="3" w:tplc="601ECBBA" w:tentative="1">
      <w:start w:val="1"/>
      <w:numFmt w:val="bullet"/>
      <w:lvlText w:val="•"/>
      <w:lvlJc w:val="left"/>
      <w:pPr>
        <w:tabs>
          <w:tab w:val="num" w:pos="2520"/>
        </w:tabs>
        <w:ind w:left="2520" w:hanging="360"/>
      </w:pPr>
      <w:rPr>
        <w:rFonts w:ascii="Arial" w:hAnsi="Arial" w:hint="default"/>
      </w:rPr>
    </w:lvl>
    <w:lvl w:ilvl="4" w:tplc="1554857C" w:tentative="1">
      <w:start w:val="1"/>
      <w:numFmt w:val="bullet"/>
      <w:lvlText w:val="•"/>
      <w:lvlJc w:val="left"/>
      <w:pPr>
        <w:tabs>
          <w:tab w:val="num" w:pos="3240"/>
        </w:tabs>
        <w:ind w:left="3240" w:hanging="360"/>
      </w:pPr>
      <w:rPr>
        <w:rFonts w:ascii="Arial" w:hAnsi="Arial" w:hint="default"/>
      </w:rPr>
    </w:lvl>
    <w:lvl w:ilvl="5" w:tplc="7194D2B2" w:tentative="1">
      <w:start w:val="1"/>
      <w:numFmt w:val="bullet"/>
      <w:lvlText w:val="•"/>
      <w:lvlJc w:val="left"/>
      <w:pPr>
        <w:tabs>
          <w:tab w:val="num" w:pos="3960"/>
        </w:tabs>
        <w:ind w:left="3960" w:hanging="360"/>
      </w:pPr>
      <w:rPr>
        <w:rFonts w:ascii="Arial" w:hAnsi="Arial" w:hint="default"/>
      </w:rPr>
    </w:lvl>
    <w:lvl w:ilvl="6" w:tplc="B5306C18" w:tentative="1">
      <w:start w:val="1"/>
      <w:numFmt w:val="bullet"/>
      <w:lvlText w:val="•"/>
      <w:lvlJc w:val="left"/>
      <w:pPr>
        <w:tabs>
          <w:tab w:val="num" w:pos="4680"/>
        </w:tabs>
        <w:ind w:left="4680" w:hanging="360"/>
      </w:pPr>
      <w:rPr>
        <w:rFonts w:ascii="Arial" w:hAnsi="Arial" w:hint="default"/>
      </w:rPr>
    </w:lvl>
    <w:lvl w:ilvl="7" w:tplc="3BC2F748" w:tentative="1">
      <w:start w:val="1"/>
      <w:numFmt w:val="bullet"/>
      <w:lvlText w:val="•"/>
      <w:lvlJc w:val="left"/>
      <w:pPr>
        <w:tabs>
          <w:tab w:val="num" w:pos="5400"/>
        </w:tabs>
        <w:ind w:left="5400" w:hanging="360"/>
      </w:pPr>
      <w:rPr>
        <w:rFonts w:ascii="Arial" w:hAnsi="Arial" w:hint="default"/>
      </w:rPr>
    </w:lvl>
    <w:lvl w:ilvl="8" w:tplc="1506E99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65A23AE"/>
    <w:multiLevelType w:val="hybridMultilevel"/>
    <w:tmpl w:val="16287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9F617D"/>
    <w:multiLevelType w:val="hybridMultilevel"/>
    <w:tmpl w:val="87FC57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C986C33"/>
    <w:multiLevelType w:val="hybridMultilevel"/>
    <w:tmpl w:val="593CE55C"/>
    <w:lvl w:ilvl="0" w:tplc="C15A2BE0">
      <w:start w:val="1"/>
      <w:numFmt w:val="bullet"/>
      <w:lvlText w:val="•"/>
      <w:lvlJc w:val="left"/>
      <w:pPr>
        <w:tabs>
          <w:tab w:val="num" w:pos="360"/>
        </w:tabs>
        <w:ind w:left="360" w:hanging="360"/>
      </w:pPr>
      <w:rPr>
        <w:rFonts w:ascii="Arial" w:hAnsi="Arial" w:hint="default"/>
      </w:rPr>
    </w:lvl>
    <w:lvl w:ilvl="1" w:tplc="998E7CC8" w:tentative="1">
      <w:start w:val="1"/>
      <w:numFmt w:val="bullet"/>
      <w:lvlText w:val="•"/>
      <w:lvlJc w:val="left"/>
      <w:pPr>
        <w:tabs>
          <w:tab w:val="num" w:pos="1080"/>
        </w:tabs>
        <w:ind w:left="1080" w:hanging="360"/>
      </w:pPr>
      <w:rPr>
        <w:rFonts w:ascii="Arial" w:hAnsi="Arial" w:hint="default"/>
      </w:rPr>
    </w:lvl>
    <w:lvl w:ilvl="2" w:tplc="77A8C2AE" w:tentative="1">
      <w:start w:val="1"/>
      <w:numFmt w:val="bullet"/>
      <w:lvlText w:val="•"/>
      <w:lvlJc w:val="left"/>
      <w:pPr>
        <w:tabs>
          <w:tab w:val="num" w:pos="1800"/>
        </w:tabs>
        <w:ind w:left="1800" w:hanging="360"/>
      </w:pPr>
      <w:rPr>
        <w:rFonts w:ascii="Arial" w:hAnsi="Arial" w:hint="default"/>
      </w:rPr>
    </w:lvl>
    <w:lvl w:ilvl="3" w:tplc="38DA73CC" w:tentative="1">
      <w:start w:val="1"/>
      <w:numFmt w:val="bullet"/>
      <w:lvlText w:val="•"/>
      <w:lvlJc w:val="left"/>
      <w:pPr>
        <w:tabs>
          <w:tab w:val="num" w:pos="2520"/>
        </w:tabs>
        <w:ind w:left="2520" w:hanging="360"/>
      </w:pPr>
      <w:rPr>
        <w:rFonts w:ascii="Arial" w:hAnsi="Arial" w:hint="default"/>
      </w:rPr>
    </w:lvl>
    <w:lvl w:ilvl="4" w:tplc="F4A4F9EC" w:tentative="1">
      <w:start w:val="1"/>
      <w:numFmt w:val="bullet"/>
      <w:lvlText w:val="•"/>
      <w:lvlJc w:val="left"/>
      <w:pPr>
        <w:tabs>
          <w:tab w:val="num" w:pos="3240"/>
        </w:tabs>
        <w:ind w:left="3240" w:hanging="360"/>
      </w:pPr>
      <w:rPr>
        <w:rFonts w:ascii="Arial" w:hAnsi="Arial" w:hint="default"/>
      </w:rPr>
    </w:lvl>
    <w:lvl w:ilvl="5" w:tplc="67A465AA" w:tentative="1">
      <w:start w:val="1"/>
      <w:numFmt w:val="bullet"/>
      <w:lvlText w:val="•"/>
      <w:lvlJc w:val="left"/>
      <w:pPr>
        <w:tabs>
          <w:tab w:val="num" w:pos="3960"/>
        </w:tabs>
        <w:ind w:left="3960" w:hanging="360"/>
      </w:pPr>
      <w:rPr>
        <w:rFonts w:ascii="Arial" w:hAnsi="Arial" w:hint="default"/>
      </w:rPr>
    </w:lvl>
    <w:lvl w:ilvl="6" w:tplc="8BAA87CA" w:tentative="1">
      <w:start w:val="1"/>
      <w:numFmt w:val="bullet"/>
      <w:lvlText w:val="•"/>
      <w:lvlJc w:val="left"/>
      <w:pPr>
        <w:tabs>
          <w:tab w:val="num" w:pos="4680"/>
        </w:tabs>
        <w:ind w:left="4680" w:hanging="360"/>
      </w:pPr>
      <w:rPr>
        <w:rFonts w:ascii="Arial" w:hAnsi="Arial" w:hint="default"/>
      </w:rPr>
    </w:lvl>
    <w:lvl w:ilvl="7" w:tplc="D3E210E6" w:tentative="1">
      <w:start w:val="1"/>
      <w:numFmt w:val="bullet"/>
      <w:lvlText w:val="•"/>
      <w:lvlJc w:val="left"/>
      <w:pPr>
        <w:tabs>
          <w:tab w:val="num" w:pos="5400"/>
        </w:tabs>
        <w:ind w:left="5400" w:hanging="360"/>
      </w:pPr>
      <w:rPr>
        <w:rFonts w:ascii="Arial" w:hAnsi="Arial" w:hint="default"/>
      </w:rPr>
    </w:lvl>
    <w:lvl w:ilvl="8" w:tplc="8734554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610422D1"/>
    <w:multiLevelType w:val="hybridMultilevel"/>
    <w:tmpl w:val="DC12228E"/>
    <w:lvl w:ilvl="0" w:tplc="1B6C6358">
      <w:start w:val="1"/>
      <w:numFmt w:val="bullet"/>
      <w:lvlText w:val="•"/>
      <w:lvlJc w:val="left"/>
      <w:pPr>
        <w:tabs>
          <w:tab w:val="num" w:pos="360"/>
        </w:tabs>
        <w:ind w:left="360" w:hanging="360"/>
      </w:pPr>
      <w:rPr>
        <w:rFonts w:ascii="Arial" w:hAnsi="Arial" w:hint="default"/>
      </w:rPr>
    </w:lvl>
    <w:lvl w:ilvl="1" w:tplc="B748BFE4" w:tentative="1">
      <w:start w:val="1"/>
      <w:numFmt w:val="bullet"/>
      <w:lvlText w:val="•"/>
      <w:lvlJc w:val="left"/>
      <w:pPr>
        <w:tabs>
          <w:tab w:val="num" w:pos="1080"/>
        </w:tabs>
        <w:ind w:left="1080" w:hanging="360"/>
      </w:pPr>
      <w:rPr>
        <w:rFonts w:ascii="Arial" w:hAnsi="Arial" w:hint="default"/>
      </w:rPr>
    </w:lvl>
    <w:lvl w:ilvl="2" w:tplc="FD880C60" w:tentative="1">
      <w:start w:val="1"/>
      <w:numFmt w:val="bullet"/>
      <w:lvlText w:val="•"/>
      <w:lvlJc w:val="left"/>
      <w:pPr>
        <w:tabs>
          <w:tab w:val="num" w:pos="1800"/>
        </w:tabs>
        <w:ind w:left="1800" w:hanging="360"/>
      </w:pPr>
      <w:rPr>
        <w:rFonts w:ascii="Arial" w:hAnsi="Arial" w:hint="default"/>
      </w:rPr>
    </w:lvl>
    <w:lvl w:ilvl="3" w:tplc="048CE98A" w:tentative="1">
      <w:start w:val="1"/>
      <w:numFmt w:val="bullet"/>
      <w:lvlText w:val="•"/>
      <w:lvlJc w:val="left"/>
      <w:pPr>
        <w:tabs>
          <w:tab w:val="num" w:pos="2520"/>
        </w:tabs>
        <w:ind w:left="2520" w:hanging="360"/>
      </w:pPr>
      <w:rPr>
        <w:rFonts w:ascii="Arial" w:hAnsi="Arial" w:hint="default"/>
      </w:rPr>
    </w:lvl>
    <w:lvl w:ilvl="4" w:tplc="E254559A" w:tentative="1">
      <w:start w:val="1"/>
      <w:numFmt w:val="bullet"/>
      <w:lvlText w:val="•"/>
      <w:lvlJc w:val="left"/>
      <w:pPr>
        <w:tabs>
          <w:tab w:val="num" w:pos="3240"/>
        </w:tabs>
        <w:ind w:left="3240" w:hanging="360"/>
      </w:pPr>
      <w:rPr>
        <w:rFonts w:ascii="Arial" w:hAnsi="Arial" w:hint="default"/>
      </w:rPr>
    </w:lvl>
    <w:lvl w:ilvl="5" w:tplc="612A03E2" w:tentative="1">
      <w:start w:val="1"/>
      <w:numFmt w:val="bullet"/>
      <w:lvlText w:val="•"/>
      <w:lvlJc w:val="left"/>
      <w:pPr>
        <w:tabs>
          <w:tab w:val="num" w:pos="3960"/>
        </w:tabs>
        <w:ind w:left="3960" w:hanging="360"/>
      </w:pPr>
      <w:rPr>
        <w:rFonts w:ascii="Arial" w:hAnsi="Arial" w:hint="default"/>
      </w:rPr>
    </w:lvl>
    <w:lvl w:ilvl="6" w:tplc="57A4B982" w:tentative="1">
      <w:start w:val="1"/>
      <w:numFmt w:val="bullet"/>
      <w:lvlText w:val="•"/>
      <w:lvlJc w:val="left"/>
      <w:pPr>
        <w:tabs>
          <w:tab w:val="num" w:pos="4680"/>
        </w:tabs>
        <w:ind w:left="4680" w:hanging="360"/>
      </w:pPr>
      <w:rPr>
        <w:rFonts w:ascii="Arial" w:hAnsi="Arial" w:hint="default"/>
      </w:rPr>
    </w:lvl>
    <w:lvl w:ilvl="7" w:tplc="58E01738" w:tentative="1">
      <w:start w:val="1"/>
      <w:numFmt w:val="bullet"/>
      <w:lvlText w:val="•"/>
      <w:lvlJc w:val="left"/>
      <w:pPr>
        <w:tabs>
          <w:tab w:val="num" w:pos="5400"/>
        </w:tabs>
        <w:ind w:left="5400" w:hanging="360"/>
      </w:pPr>
      <w:rPr>
        <w:rFonts w:ascii="Arial" w:hAnsi="Arial" w:hint="default"/>
      </w:rPr>
    </w:lvl>
    <w:lvl w:ilvl="8" w:tplc="2CBC821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780659E"/>
    <w:multiLevelType w:val="hybridMultilevel"/>
    <w:tmpl w:val="4822AD8C"/>
    <w:lvl w:ilvl="0" w:tplc="87BCBF0E">
      <w:start w:val="1"/>
      <w:numFmt w:val="bullet"/>
      <w:lvlText w:val="•"/>
      <w:lvlJc w:val="left"/>
      <w:pPr>
        <w:tabs>
          <w:tab w:val="num" w:pos="360"/>
        </w:tabs>
        <w:ind w:left="360" w:hanging="360"/>
      </w:pPr>
      <w:rPr>
        <w:rFonts w:ascii="Arial" w:hAnsi="Arial" w:hint="default"/>
      </w:rPr>
    </w:lvl>
    <w:lvl w:ilvl="1" w:tplc="2D1CE736" w:tentative="1">
      <w:start w:val="1"/>
      <w:numFmt w:val="bullet"/>
      <w:lvlText w:val="•"/>
      <w:lvlJc w:val="left"/>
      <w:pPr>
        <w:tabs>
          <w:tab w:val="num" w:pos="1080"/>
        </w:tabs>
        <w:ind w:left="1080" w:hanging="360"/>
      </w:pPr>
      <w:rPr>
        <w:rFonts w:ascii="Arial" w:hAnsi="Arial" w:hint="default"/>
      </w:rPr>
    </w:lvl>
    <w:lvl w:ilvl="2" w:tplc="9E4A1DFA" w:tentative="1">
      <w:start w:val="1"/>
      <w:numFmt w:val="bullet"/>
      <w:lvlText w:val="•"/>
      <w:lvlJc w:val="left"/>
      <w:pPr>
        <w:tabs>
          <w:tab w:val="num" w:pos="1800"/>
        </w:tabs>
        <w:ind w:left="1800" w:hanging="360"/>
      </w:pPr>
      <w:rPr>
        <w:rFonts w:ascii="Arial" w:hAnsi="Arial" w:hint="default"/>
      </w:rPr>
    </w:lvl>
    <w:lvl w:ilvl="3" w:tplc="690C70DE" w:tentative="1">
      <w:start w:val="1"/>
      <w:numFmt w:val="bullet"/>
      <w:lvlText w:val="•"/>
      <w:lvlJc w:val="left"/>
      <w:pPr>
        <w:tabs>
          <w:tab w:val="num" w:pos="2520"/>
        </w:tabs>
        <w:ind w:left="2520" w:hanging="360"/>
      </w:pPr>
      <w:rPr>
        <w:rFonts w:ascii="Arial" w:hAnsi="Arial" w:hint="default"/>
      </w:rPr>
    </w:lvl>
    <w:lvl w:ilvl="4" w:tplc="5E6491E6" w:tentative="1">
      <w:start w:val="1"/>
      <w:numFmt w:val="bullet"/>
      <w:lvlText w:val="•"/>
      <w:lvlJc w:val="left"/>
      <w:pPr>
        <w:tabs>
          <w:tab w:val="num" w:pos="3240"/>
        </w:tabs>
        <w:ind w:left="3240" w:hanging="360"/>
      </w:pPr>
      <w:rPr>
        <w:rFonts w:ascii="Arial" w:hAnsi="Arial" w:hint="default"/>
      </w:rPr>
    </w:lvl>
    <w:lvl w:ilvl="5" w:tplc="9D16E6E8" w:tentative="1">
      <w:start w:val="1"/>
      <w:numFmt w:val="bullet"/>
      <w:lvlText w:val="•"/>
      <w:lvlJc w:val="left"/>
      <w:pPr>
        <w:tabs>
          <w:tab w:val="num" w:pos="3960"/>
        </w:tabs>
        <w:ind w:left="3960" w:hanging="360"/>
      </w:pPr>
      <w:rPr>
        <w:rFonts w:ascii="Arial" w:hAnsi="Arial" w:hint="default"/>
      </w:rPr>
    </w:lvl>
    <w:lvl w:ilvl="6" w:tplc="FE14E07E" w:tentative="1">
      <w:start w:val="1"/>
      <w:numFmt w:val="bullet"/>
      <w:lvlText w:val="•"/>
      <w:lvlJc w:val="left"/>
      <w:pPr>
        <w:tabs>
          <w:tab w:val="num" w:pos="4680"/>
        </w:tabs>
        <w:ind w:left="4680" w:hanging="360"/>
      </w:pPr>
      <w:rPr>
        <w:rFonts w:ascii="Arial" w:hAnsi="Arial" w:hint="default"/>
      </w:rPr>
    </w:lvl>
    <w:lvl w:ilvl="7" w:tplc="CBC27642" w:tentative="1">
      <w:start w:val="1"/>
      <w:numFmt w:val="bullet"/>
      <w:lvlText w:val="•"/>
      <w:lvlJc w:val="left"/>
      <w:pPr>
        <w:tabs>
          <w:tab w:val="num" w:pos="5400"/>
        </w:tabs>
        <w:ind w:left="5400" w:hanging="360"/>
      </w:pPr>
      <w:rPr>
        <w:rFonts w:ascii="Arial" w:hAnsi="Arial" w:hint="default"/>
      </w:rPr>
    </w:lvl>
    <w:lvl w:ilvl="8" w:tplc="27007E6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BDF0C19"/>
    <w:multiLevelType w:val="hybridMultilevel"/>
    <w:tmpl w:val="6E8A24CC"/>
    <w:lvl w:ilvl="0" w:tplc="0409000F">
      <w:start w:val="1"/>
      <w:numFmt w:val="decimal"/>
      <w:lvlText w:val="%1."/>
      <w:lvlJc w:val="left"/>
      <w:pPr>
        <w:ind w:left="5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BA0F01"/>
    <w:multiLevelType w:val="hybridMultilevel"/>
    <w:tmpl w:val="B3843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E62B5"/>
    <w:multiLevelType w:val="hybridMultilevel"/>
    <w:tmpl w:val="1C7ADF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093686"/>
    <w:multiLevelType w:val="hybridMultilevel"/>
    <w:tmpl w:val="E33C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4589E"/>
    <w:multiLevelType w:val="hybridMultilevel"/>
    <w:tmpl w:val="C9E0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9C6E82"/>
    <w:multiLevelType w:val="hybridMultilevel"/>
    <w:tmpl w:val="847AC868"/>
    <w:lvl w:ilvl="0" w:tplc="80A01546">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A7A12"/>
    <w:multiLevelType w:val="hybridMultilevel"/>
    <w:tmpl w:val="CD26D1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7"/>
  </w:num>
  <w:num w:numId="2">
    <w:abstractNumId w:val="7"/>
  </w:num>
  <w:num w:numId="3">
    <w:abstractNumId w:val="15"/>
  </w:num>
  <w:num w:numId="4">
    <w:abstractNumId w:val="13"/>
  </w:num>
  <w:num w:numId="5">
    <w:abstractNumId w:val="6"/>
  </w:num>
  <w:num w:numId="6">
    <w:abstractNumId w:val="4"/>
  </w:num>
  <w:num w:numId="7">
    <w:abstractNumId w:val="11"/>
  </w:num>
  <w:num w:numId="8">
    <w:abstractNumId w:val="16"/>
  </w:num>
  <w:num w:numId="9">
    <w:abstractNumId w:val="0"/>
  </w:num>
  <w:num w:numId="10">
    <w:abstractNumId w:val="8"/>
  </w:num>
  <w:num w:numId="11">
    <w:abstractNumId w:val="9"/>
  </w:num>
  <w:num w:numId="12">
    <w:abstractNumId w:val="2"/>
  </w:num>
  <w:num w:numId="13">
    <w:abstractNumId w:val="10"/>
  </w:num>
  <w:num w:numId="14">
    <w:abstractNumId w:val="5"/>
  </w:num>
  <w:num w:numId="15">
    <w:abstractNumId w:val="14"/>
  </w:num>
  <w:num w:numId="16">
    <w:abstractNumId w:val="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6C"/>
    <w:rsid w:val="00006193"/>
    <w:rsid w:val="0001463A"/>
    <w:rsid w:val="00016DA3"/>
    <w:rsid w:val="00024CD6"/>
    <w:rsid w:val="0002742C"/>
    <w:rsid w:val="00034A11"/>
    <w:rsid w:val="00035282"/>
    <w:rsid w:val="00035FB4"/>
    <w:rsid w:val="00045026"/>
    <w:rsid w:val="000511CA"/>
    <w:rsid w:val="00056F30"/>
    <w:rsid w:val="00057599"/>
    <w:rsid w:val="000614E2"/>
    <w:rsid w:val="000617F3"/>
    <w:rsid w:val="00062D56"/>
    <w:rsid w:val="00065740"/>
    <w:rsid w:val="00066E83"/>
    <w:rsid w:val="00070A14"/>
    <w:rsid w:val="000721C0"/>
    <w:rsid w:val="00081E4C"/>
    <w:rsid w:val="00083044"/>
    <w:rsid w:val="00084E7A"/>
    <w:rsid w:val="0009436F"/>
    <w:rsid w:val="000A18EF"/>
    <w:rsid w:val="000A1973"/>
    <w:rsid w:val="000B2350"/>
    <w:rsid w:val="000B2F77"/>
    <w:rsid w:val="000B535D"/>
    <w:rsid w:val="000C1BA6"/>
    <w:rsid w:val="000C5173"/>
    <w:rsid w:val="000C67EC"/>
    <w:rsid w:val="000D12B0"/>
    <w:rsid w:val="000E785F"/>
    <w:rsid w:val="00101603"/>
    <w:rsid w:val="001048D1"/>
    <w:rsid w:val="00106428"/>
    <w:rsid w:val="00106E4F"/>
    <w:rsid w:val="00115E5A"/>
    <w:rsid w:val="00123A29"/>
    <w:rsid w:val="00137FB0"/>
    <w:rsid w:val="00144A50"/>
    <w:rsid w:val="001471AB"/>
    <w:rsid w:val="00152AF6"/>
    <w:rsid w:val="00157B25"/>
    <w:rsid w:val="00161D1D"/>
    <w:rsid w:val="001833D5"/>
    <w:rsid w:val="00184319"/>
    <w:rsid w:val="00185D11"/>
    <w:rsid w:val="00186855"/>
    <w:rsid w:val="00187A80"/>
    <w:rsid w:val="00190306"/>
    <w:rsid w:val="00196CB4"/>
    <w:rsid w:val="00197016"/>
    <w:rsid w:val="001A1072"/>
    <w:rsid w:val="001B00AD"/>
    <w:rsid w:val="001B0134"/>
    <w:rsid w:val="001B5961"/>
    <w:rsid w:val="001B6165"/>
    <w:rsid w:val="001B7237"/>
    <w:rsid w:val="001C0DE3"/>
    <w:rsid w:val="001C3225"/>
    <w:rsid w:val="001C3892"/>
    <w:rsid w:val="001C7CD6"/>
    <w:rsid w:val="001D2AEE"/>
    <w:rsid w:val="001E5FBC"/>
    <w:rsid w:val="001F1625"/>
    <w:rsid w:val="001F290B"/>
    <w:rsid w:val="002164DC"/>
    <w:rsid w:val="00220386"/>
    <w:rsid w:val="00222AF0"/>
    <w:rsid w:val="00231C5D"/>
    <w:rsid w:val="002369F3"/>
    <w:rsid w:val="00242B50"/>
    <w:rsid w:val="00243CFC"/>
    <w:rsid w:val="0024551A"/>
    <w:rsid w:val="0025290E"/>
    <w:rsid w:val="00253949"/>
    <w:rsid w:val="00261966"/>
    <w:rsid w:val="0027173B"/>
    <w:rsid w:val="00272F80"/>
    <w:rsid w:val="00273D22"/>
    <w:rsid w:val="00275C74"/>
    <w:rsid w:val="0027744C"/>
    <w:rsid w:val="002840FC"/>
    <w:rsid w:val="002A3CF4"/>
    <w:rsid w:val="002A7285"/>
    <w:rsid w:val="002B5C25"/>
    <w:rsid w:val="002D50AD"/>
    <w:rsid w:val="002D72B5"/>
    <w:rsid w:val="002E03B2"/>
    <w:rsid w:val="002F0978"/>
    <w:rsid w:val="002F3CF5"/>
    <w:rsid w:val="00301CD4"/>
    <w:rsid w:val="00304BDD"/>
    <w:rsid w:val="003246F6"/>
    <w:rsid w:val="003260D9"/>
    <w:rsid w:val="003322EF"/>
    <w:rsid w:val="0033230C"/>
    <w:rsid w:val="00335894"/>
    <w:rsid w:val="003440C3"/>
    <w:rsid w:val="003459B1"/>
    <w:rsid w:val="00345A5A"/>
    <w:rsid w:val="0035149C"/>
    <w:rsid w:val="00352A31"/>
    <w:rsid w:val="00353395"/>
    <w:rsid w:val="003604E8"/>
    <w:rsid w:val="003628B3"/>
    <w:rsid w:val="00365A3D"/>
    <w:rsid w:val="00366C32"/>
    <w:rsid w:val="00367DE1"/>
    <w:rsid w:val="00372FBE"/>
    <w:rsid w:val="0037343C"/>
    <w:rsid w:val="0038348E"/>
    <w:rsid w:val="00383C09"/>
    <w:rsid w:val="003934DF"/>
    <w:rsid w:val="003A05B1"/>
    <w:rsid w:val="003A1BAA"/>
    <w:rsid w:val="003A577D"/>
    <w:rsid w:val="003C3D14"/>
    <w:rsid w:val="003C4105"/>
    <w:rsid w:val="003C7C71"/>
    <w:rsid w:val="003D15CA"/>
    <w:rsid w:val="003D1760"/>
    <w:rsid w:val="003E0E92"/>
    <w:rsid w:val="003E35D8"/>
    <w:rsid w:val="003E4860"/>
    <w:rsid w:val="003F1A6C"/>
    <w:rsid w:val="003F2E6C"/>
    <w:rsid w:val="003F3883"/>
    <w:rsid w:val="004050EE"/>
    <w:rsid w:val="00405BCD"/>
    <w:rsid w:val="00412D2F"/>
    <w:rsid w:val="00416FBC"/>
    <w:rsid w:val="004219AE"/>
    <w:rsid w:val="00434F90"/>
    <w:rsid w:val="00437838"/>
    <w:rsid w:val="004462E5"/>
    <w:rsid w:val="004463C6"/>
    <w:rsid w:val="00454C5D"/>
    <w:rsid w:val="0046455F"/>
    <w:rsid w:val="004654EC"/>
    <w:rsid w:val="00466EAC"/>
    <w:rsid w:val="0047532E"/>
    <w:rsid w:val="004769A1"/>
    <w:rsid w:val="0047740F"/>
    <w:rsid w:val="00482376"/>
    <w:rsid w:val="004924ED"/>
    <w:rsid w:val="004963E4"/>
    <w:rsid w:val="00497F61"/>
    <w:rsid w:val="004B212A"/>
    <w:rsid w:val="004B5B67"/>
    <w:rsid w:val="004B5E2F"/>
    <w:rsid w:val="004C3467"/>
    <w:rsid w:val="004D16A8"/>
    <w:rsid w:val="004E6959"/>
    <w:rsid w:val="004E7296"/>
    <w:rsid w:val="004E7DBD"/>
    <w:rsid w:val="004F5EFE"/>
    <w:rsid w:val="00507715"/>
    <w:rsid w:val="0051449B"/>
    <w:rsid w:val="00515D2B"/>
    <w:rsid w:val="00521041"/>
    <w:rsid w:val="005325B3"/>
    <w:rsid w:val="00540324"/>
    <w:rsid w:val="00546DD6"/>
    <w:rsid w:val="005650E6"/>
    <w:rsid w:val="00581462"/>
    <w:rsid w:val="0058364E"/>
    <w:rsid w:val="00596720"/>
    <w:rsid w:val="005A464B"/>
    <w:rsid w:val="005B06BF"/>
    <w:rsid w:val="005B29CB"/>
    <w:rsid w:val="005B3281"/>
    <w:rsid w:val="005C00E5"/>
    <w:rsid w:val="005E319E"/>
    <w:rsid w:val="005E595A"/>
    <w:rsid w:val="005E6A77"/>
    <w:rsid w:val="005F2366"/>
    <w:rsid w:val="005F4881"/>
    <w:rsid w:val="005F52F0"/>
    <w:rsid w:val="005F5E4C"/>
    <w:rsid w:val="00605062"/>
    <w:rsid w:val="00624E60"/>
    <w:rsid w:val="00632EE7"/>
    <w:rsid w:val="00633E97"/>
    <w:rsid w:val="00642534"/>
    <w:rsid w:val="00645759"/>
    <w:rsid w:val="00662D63"/>
    <w:rsid w:val="00680790"/>
    <w:rsid w:val="006A7881"/>
    <w:rsid w:val="006B19A0"/>
    <w:rsid w:val="006B27BB"/>
    <w:rsid w:val="006D0072"/>
    <w:rsid w:val="006D3793"/>
    <w:rsid w:val="006D3F23"/>
    <w:rsid w:val="006D4B6D"/>
    <w:rsid w:val="006E0F86"/>
    <w:rsid w:val="006E1DD8"/>
    <w:rsid w:val="006E66AC"/>
    <w:rsid w:val="006F1EB4"/>
    <w:rsid w:val="006F3343"/>
    <w:rsid w:val="006F512D"/>
    <w:rsid w:val="00705F15"/>
    <w:rsid w:val="00714309"/>
    <w:rsid w:val="00714E44"/>
    <w:rsid w:val="00715524"/>
    <w:rsid w:val="007171CE"/>
    <w:rsid w:val="00725A15"/>
    <w:rsid w:val="00730C0B"/>
    <w:rsid w:val="00732A20"/>
    <w:rsid w:val="007330C6"/>
    <w:rsid w:val="0074067E"/>
    <w:rsid w:val="00743E0F"/>
    <w:rsid w:val="007453ED"/>
    <w:rsid w:val="0074771D"/>
    <w:rsid w:val="0075391A"/>
    <w:rsid w:val="007550AF"/>
    <w:rsid w:val="00762595"/>
    <w:rsid w:val="0076418D"/>
    <w:rsid w:val="0076747B"/>
    <w:rsid w:val="007749D0"/>
    <w:rsid w:val="00775132"/>
    <w:rsid w:val="00783409"/>
    <w:rsid w:val="007906CA"/>
    <w:rsid w:val="00797580"/>
    <w:rsid w:val="007A6117"/>
    <w:rsid w:val="007C18C4"/>
    <w:rsid w:val="007C19F4"/>
    <w:rsid w:val="007C40FD"/>
    <w:rsid w:val="007C74BA"/>
    <w:rsid w:val="007C7CD9"/>
    <w:rsid w:val="007D4BBA"/>
    <w:rsid w:val="007E2FE5"/>
    <w:rsid w:val="00807AB2"/>
    <w:rsid w:val="00813FCC"/>
    <w:rsid w:val="00821AAC"/>
    <w:rsid w:val="00832708"/>
    <w:rsid w:val="00844719"/>
    <w:rsid w:val="00847CC6"/>
    <w:rsid w:val="00861F2B"/>
    <w:rsid w:val="0086407F"/>
    <w:rsid w:val="00864AFB"/>
    <w:rsid w:val="00867687"/>
    <w:rsid w:val="00874031"/>
    <w:rsid w:val="00874861"/>
    <w:rsid w:val="00882566"/>
    <w:rsid w:val="00891906"/>
    <w:rsid w:val="008A54A6"/>
    <w:rsid w:val="008A6734"/>
    <w:rsid w:val="008A71C5"/>
    <w:rsid w:val="008B0768"/>
    <w:rsid w:val="008B34B4"/>
    <w:rsid w:val="008B3872"/>
    <w:rsid w:val="008C3871"/>
    <w:rsid w:val="008C432B"/>
    <w:rsid w:val="008C5DB5"/>
    <w:rsid w:val="008D657E"/>
    <w:rsid w:val="008F448C"/>
    <w:rsid w:val="008F516D"/>
    <w:rsid w:val="008F625A"/>
    <w:rsid w:val="008F7713"/>
    <w:rsid w:val="00902061"/>
    <w:rsid w:val="0090269C"/>
    <w:rsid w:val="0090304C"/>
    <w:rsid w:val="0090307B"/>
    <w:rsid w:val="00911B89"/>
    <w:rsid w:val="00912D97"/>
    <w:rsid w:val="00926294"/>
    <w:rsid w:val="009303A3"/>
    <w:rsid w:val="009311B9"/>
    <w:rsid w:val="00935F6E"/>
    <w:rsid w:val="00936475"/>
    <w:rsid w:val="0093717D"/>
    <w:rsid w:val="00941775"/>
    <w:rsid w:val="00942398"/>
    <w:rsid w:val="00962CB3"/>
    <w:rsid w:val="00971292"/>
    <w:rsid w:val="009771D0"/>
    <w:rsid w:val="00984611"/>
    <w:rsid w:val="00990ECA"/>
    <w:rsid w:val="009B3973"/>
    <w:rsid w:val="009C3D35"/>
    <w:rsid w:val="009C3FF3"/>
    <w:rsid w:val="009D23D2"/>
    <w:rsid w:val="009D6DE0"/>
    <w:rsid w:val="009E105B"/>
    <w:rsid w:val="009E2FDD"/>
    <w:rsid w:val="009E6E34"/>
    <w:rsid w:val="009F1CC1"/>
    <w:rsid w:val="009F3ED4"/>
    <w:rsid w:val="009F743C"/>
    <w:rsid w:val="009F7EB5"/>
    <w:rsid w:val="00A0126A"/>
    <w:rsid w:val="00A0205F"/>
    <w:rsid w:val="00A03239"/>
    <w:rsid w:val="00A041C1"/>
    <w:rsid w:val="00A17E1C"/>
    <w:rsid w:val="00A23746"/>
    <w:rsid w:val="00A23A2E"/>
    <w:rsid w:val="00A27D94"/>
    <w:rsid w:val="00A36873"/>
    <w:rsid w:val="00A41311"/>
    <w:rsid w:val="00A66937"/>
    <w:rsid w:val="00A81F3B"/>
    <w:rsid w:val="00A87F75"/>
    <w:rsid w:val="00A87F95"/>
    <w:rsid w:val="00AA1F17"/>
    <w:rsid w:val="00AA6D0A"/>
    <w:rsid w:val="00AB0F61"/>
    <w:rsid w:val="00AB2F35"/>
    <w:rsid w:val="00AC512A"/>
    <w:rsid w:val="00AD0245"/>
    <w:rsid w:val="00AD4583"/>
    <w:rsid w:val="00AD486F"/>
    <w:rsid w:val="00B02A04"/>
    <w:rsid w:val="00B12F44"/>
    <w:rsid w:val="00B1357B"/>
    <w:rsid w:val="00B15CE5"/>
    <w:rsid w:val="00B23643"/>
    <w:rsid w:val="00B27416"/>
    <w:rsid w:val="00B440C9"/>
    <w:rsid w:val="00B61432"/>
    <w:rsid w:val="00B61BB4"/>
    <w:rsid w:val="00B63C0A"/>
    <w:rsid w:val="00B76082"/>
    <w:rsid w:val="00B7730B"/>
    <w:rsid w:val="00B87BD6"/>
    <w:rsid w:val="00B938E9"/>
    <w:rsid w:val="00BA2D8B"/>
    <w:rsid w:val="00BA5349"/>
    <w:rsid w:val="00BA6693"/>
    <w:rsid w:val="00BB03EA"/>
    <w:rsid w:val="00BB69B7"/>
    <w:rsid w:val="00BC61BB"/>
    <w:rsid w:val="00BC76FF"/>
    <w:rsid w:val="00BD4C89"/>
    <w:rsid w:val="00BE091A"/>
    <w:rsid w:val="00BE0B80"/>
    <w:rsid w:val="00BE2FDC"/>
    <w:rsid w:val="00BE6EA0"/>
    <w:rsid w:val="00BF3435"/>
    <w:rsid w:val="00C015B8"/>
    <w:rsid w:val="00C05DB4"/>
    <w:rsid w:val="00C11836"/>
    <w:rsid w:val="00C13C87"/>
    <w:rsid w:val="00C51BD0"/>
    <w:rsid w:val="00C56B31"/>
    <w:rsid w:val="00C665F3"/>
    <w:rsid w:val="00C66D93"/>
    <w:rsid w:val="00C74312"/>
    <w:rsid w:val="00C86135"/>
    <w:rsid w:val="00C91BF5"/>
    <w:rsid w:val="00C94F4D"/>
    <w:rsid w:val="00CA40E5"/>
    <w:rsid w:val="00CC2F7B"/>
    <w:rsid w:val="00CC5774"/>
    <w:rsid w:val="00CC7B44"/>
    <w:rsid w:val="00CD2042"/>
    <w:rsid w:val="00CD44A9"/>
    <w:rsid w:val="00CE4BEA"/>
    <w:rsid w:val="00CE6D58"/>
    <w:rsid w:val="00D00522"/>
    <w:rsid w:val="00D01593"/>
    <w:rsid w:val="00D024FF"/>
    <w:rsid w:val="00D1690C"/>
    <w:rsid w:val="00D2568D"/>
    <w:rsid w:val="00D318D3"/>
    <w:rsid w:val="00D42A5D"/>
    <w:rsid w:val="00D661B8"/>
    <w:rsid w:val="00D70CE9"/>
    <w:rsid w:val="00D71A9C"/>
    <w:rsid w:val="00D73A7C"/>
    <w:rsid w:val="00D83353"/>
    <w:rsid w:val="00D83966"/>
    <w:rsid w:val="00D86921"/>
    <w:rsid w:val="00D9600A"/>
    <w:rsid w:val="00DB2217"/>
    <w:rsid w:val="00DC0F3F"/>
    <w:rsid w:val="00DC6BA1"/>
    <w:rsid w:val="00DD4ECB"/>
    <w:rsid w:val="00DD61EF"/>
    <w:rsid w:val="00DE2DEC"/>
    <w:rsid w:val="00DE471E"/>
    <w:rsid w:val="00DF092D"/>
    <w:rsid w:val="00DF41B3"/>
    <w:rsid w:val="00DF690B"/>
    <w:rsid w:val="00E01CC1"/>
    <w:rsid w:val="00E054E9"/>
    <w:rsid w:val="00E11DE7"/>
    <w:rsid w:val="00E13F80"/>
    <w:rsid w:val="00E15F26"/>
    <w:rsid w:val="00E268F8"/>
    <w:rsid w:val="00E43B20"/>
    <w:rsid w:val="00E43D75"/>
    <w:rsid w:val="00E4718E"/>
    <w:rsid w:val="00E50A29"/>
    <w:rsid w:val="00E53DDE"/>
    <w:rsid w:val="00E55A6D"/>
    <w:rsid w:val="00E57602"/>
    <w:rsid w:val="00E64166"/>
    <w:rsid w:val="00E65014"/>
    <w:rsid w:val="00E67219"/>
    <w:rsid w:val="00E67541"/>
    <w:rsid w:val="00E8001C"/>
    <w:rsid w:val="00E81E5B"/>
    <w:rsid w:val="00E837AC"/>
    <w:rsid w:val="00E90FC7"/>
    <w:rsid w:val="00E97FFC"/>
    <w:rsid w:val="00EA3732"/>
    <w:rsid w:val="00EA6150"/>
    <w:rsid w:val="00EB5635"/>
    <w:rsid w:val="00EC334E"/>
    <w:rsid w:val="00EC4655"/>
    <w:rsid w:val="00EC5FE5"/>
    <w:rsid w:val="00EC7AE4"/>
    <w:rsid w:val="00ED2A40"/>
    <w:rsid w:val="00EE2B07"/>
    <w:rsid w:val="00EE3F5C"/>
    <w:rsid w:val="00EE68FD"/>
    <w:rsid w:val="00EE70B5"/>
    <w:rsid w:val="00EF4C53"/>
    <w:rsid w:val="00F04335"/>
    <w:rsid w:val="00F07A99"/>
    <w:rsid w:val="00F12B6B"/>
    <w:rsid w:val="00F3183D"/>
    <w:rsid w:val="00F32E20"/>
    <w:rsid w:val="00F333B7"/>
    <w:rsid w:val="00F37E0C"/>
    <w:rsid w:val="00F42C4E"/>
    <w:rsid w:val="00F50468"/>
    <w:rsid w:val="00F63790"/>
    <w:rsid w:val="00F77038"/>
    <w:rsid w:val="00F77E1F"/>
    <w:rsid w:val="00F87B7E"/>
    <w:rsid w:val="00F900D8"/>
    <w:rsid w:val="00F937DD"/>
    <w:rsid w:val="00FA3756"/>
    <w:rsid w:val="00FB4311"/>
    <w:rsid w:val="00FB7D00"/>
    <w:rsid w:val="00FC3832"/>
    <w:rsid w:val="00FD1246"/>
    <w:rsid w:val="00FD3D38"/>
    <w:rsid w:val="00FE2753"/>
    <w:rsid w:val="00FE5646"/>
    <w:rsid w:val="00FE5DFF"/>
    <w:rsid w:val="00FE7707"/>
    <w:rsid w:val="00FE777F"/>
    <w:rsid w:val="00FF21AA"/>
    <w:rsid w:val="00FF5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7CB99-A1A1-4F13-9EC0-5C6B176E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0B5"/>
  </w:style>
  <w:style w:type="paragraph" w:styleId="Heading1">
    <w:name w:val="heading 1"/>
    <w:basedOn w:val="Normal"/>
    <w:next w:val="Normal"/>
    <w:link w:val="Heading1Char"/>
    <w:uiPriority w:val="9"/>
    <w:qFormat/>
    <w:rsid w:val="003F2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6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F2E6C"/>
    <w:pPr>
      <w:ind w:left="720"/>
      <w:contextualSpacing/>
    </w:pPr>
  </w:style>
  <w:style w:type="paragraph" w:styleId="Header">
    <w:name w:val="header"/>
    <w:basedOn w:val="Normal"/>
    <w:link w:val="HeaderChar"/>
    <w:uiPriority w:val="99"/>
    <w:semiHidden/>
    <w:unhideWhenUsed/>
    <w:rsid w:val="007C40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0FD"/>
  </w:style>
  <w:style w:type="paragraph" w:styleId="Footer">
    <w:name w:val="footer"/>
    <w:basedOn w:val="Normal"/>
    <w:link w:val="FooterChar"/>
    <w:uiPriority w:val="99"/>
    <w:unhideWhenUsed/>
    <w:rsid w:val="007C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FD"/>
  </w:style>
  <w:style w:type="paragraph" w:styleId="BodyText2">
    <w:name w:val="Body Text 2"/>
    <w:basedOn w:val="Normal"/>
    <w:link w:val="BodyText2Char"/>
    <w:uiPriority w:val="99"/>
    <w:rsid w:val="00CE4BEA"/>
    <w:pPr>
      <w:spacing w:before="0" w:after="0" w:line="240" w:lineRule="auto"/>
      <w:jc w:val="both"/>
    </w:pPr>
    <w:rPr>
      <w:rFonts w:ascii="Verdana" w:eastAsia="Times New Roman" w:hAnsi="Verdana" w:cs="Times New Roman"/>
      <w:sz w:val="18"/>
      <w:szCs w:val="24"/>
    </w:rPr>
  </w:style>
  <w:style w:type="character" w:customStyle="1" w:styleId="BodyText2Char">
    <w:name w:val="Body Text 2 Char"/>
    <w:basedOn w:val="DefaultParagraphFont"/>
    <w:link w:val="BodyText2"/>
    <w:uiPriority w:val="99"/>
    <w:rsid w:val="00CE4BEA"/>
    <w:rPr>
      <w:rFonts w:ascii="Verdana" w:eastAsia="Times New Roman" w:hAnsi="Verdana" w:cs="Times New Roman"/>
      <w:sz w:val="18"/>
      <w:szCs w:val="24"/>
    </w:rPr>
  </w:style>
  <w:style w:type="character" w:styleId="Hyperlink">
    <w:name w:val="Hyperlink"/>
    <w:basedOn w:val="DefaultParagraphFont"/>
    <w:uiPriority w:val="99"/>
    <w:unhideWhenUsed/>
    <w:rsid w:val="00184319"/>
    <w:rPr>
      <w:color w:val="0000FF" w:themeColor="hyperlink"/>
      <w:u w:val="single"/>
    </w:rPr>
  </w:style>
  <w:style w:type="paragraph" w:styleId="BalloonText">
    <w:name w:val="Balloon Text"/>
    <w:basedOn w:val="Normal"/>
    <w:link w:val="BalloonTextChar"/>
    <w:uiPriority w:val="99"/>
    <w:semiHidden/>
    <w:unhideWhenUsed/>
    <w:rsid w:val="002619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66"/>
    <w:rPr>
      <w:rFonts w:ascii="Tahoma" w:hAnsi="Tahoma" w:cs="Tahoma"/>
      <w:sz w:val="16"/>
      <w:szCs w:val="16"/>
    </w:rPr>
  </w:style>
  <w:style w:type="character" w:styleId="CommentReference">
    <w:name w:val="annotation reference"/>
    <w:basedOn w:val="DefaultParagraphFont"/>
    <w:uiPriority w:val="99"/>
    <w:semiHidden/>
    <w:unhideWhenUsed/>
    <w:rsid w:val="00FF21AA"/>
    <w:rPr>
      <w:sz w:val="16"/>
      <w:szCs w:val="16"/>
    </w:rPr>
  </w:style>
  <w:style w:type="paragraph" w:styleId="CommentText">
    <w:name w:val="annotation text"/>
    <w:basedOn w:val="Normal"/>
    <w:link w:val="CommentTextChar"/>
    <w:uiPriority w:val="99"/>
    <w:semiHidden/>
    <w:unhideWhenUsed/>
    <w:rsid w:val="00FF21AA"/>
    <w:pPr>
      <w:spacing w:line="240" w:lineRule="auto"/>
    </w:pPr>
    <w:rPr>
      <w:sz w:val="20"/>
      <w:szCs w:val="20"/>
    </w:rPr>
  </w:style>
  <w:style w:type="character" w:customStyle="1" w:styleId="CommentTextChar">
    <w:name w:val="Comment Text Char"/>
    <w:basedOn w:val="DefaultParagraphFont"/>
    <w:link w:val="CommentText"/>
    <w:uiPriority w:val="99"/>
    <w:semiHidden/>
    <w:rsid w:val="00FF21AA"/>
    <w:rPr>
      <w:sz w:val="20"/>
      <w:szCs w:val="20"/>
    </w:rPr>
  </w:style>
  <w:style w:type="paragraph" w:styleId="CommentSubject">
    <w:name w:val="annotation subject"/>
    <w:basedOn w:val="CommentText"/>
    <w:next w:val="CommentText"/>
    <w:link w:val="CommentSubjectChar"/>
    <w:uiPriority w:val="99"/>
    <w:semiHidden/>
    <w:unhideWhenUsed/>
    <w:rsid w:val="00FF21AA"/>
    <w:rPr>
      <w:b/>
      <w:bCs/>
    </w:rPr>
  </w:style>
  <w:style w:type="character" w:customStyle="1" w:styleId="CommentSubjectChar">
    <w:name w:val="Comment Subject Char"/>
    <w:basedOn w:val="CommentTextChar"/>
    <w:link w:val="CommentSubject"/>
    <w:uiPriority w:val="99"/>
    <w:semiHidden/>
    <w:rsid w:val="00FF2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0922">
      <w:bodyDiv w:val="1"/>
      <w:marLeft w:val="0"/>
      <w:marRight w:val="0"/>
      <w:marTop w:val="0"/>
      <w:marBottom w:val="0"/>
      <w:divBdr>
        <w:top w:val="none" w:sz="0" w:space="0" w:color="auto"/>
        <w:left w:val="none" w:sz="0" w:space="0" w:color="auto"/>
        <w:bottom w:val="none" w:sz="0" w:space="0" w:color="auto"/>
        <w:right w:val="none" w:sz="0" w:space="0" w:color="auto"/>
      </w:divBdr>
      <w:divsChild>
        <w:div w:id="657802381">
          <w:marLeft w:val="547"/>
          <w:marRight w:val="0"/>
          <w:marTop w:val="130"/>
          <w:marBottom w:val="0"/>
          <w:divBdr>
            <w:top w:val="none" w:sz="0" w:space="0" w:color="auto"/>
            <w:left w:val="none" w:sz="0" w:space="0" w:color="auto"/>
            <w:bottom w:val="none" w:sz="0" w:space="0" w:color="auto"/>
            <w:right w:val="none" w:sz="0" w:space="0" w:color="auto"/>
          </w:divBdr>
        </w:div>
        <w:div w:id="1059741282">
          <w:marLeft w:val="547"/>
          <w:marRight w:val="0"/>
          <w:marTop w:val="130"/>
          <w:marBottom w:val="0"/>
          <w:divBdr>
            <w:top w:val="none" w:sz="0" w:space="0" w:color="auto"/>
            <w:left w:val="none" w:sz="0" w:space="0" w:color="auto"/>
            <w:bottom w:val="none" w:sz="0" w:space="0" w:color="auto"/>
            <w:right w:val="none" w:sz="0" w:space="0" w:color="auto"/>
          </w:divBdr>
        </w:div>
        <w:div w:id="1745451769">
          <w:marLeft w:val="547"/>
          <w:marRight w:val="0"/>
          <w:marTop w:val="130"/>
          <w:marBottom w:val="0"/>
          <w:divBdr>
            <w:top w:val="none" w:sz="0" w:space="0" w:color="auto"/>
            <w:left w:val="none" w:sz="0" w:space="0" w:color="auto"/>
            <w:bottom w:val="none" w:sz="0" w:space="0" w:color="auto"/>
            <w:right w:val="none" w:sz="0" w:space="0" w:color="auto"/>
          </w:divBdr>
        </w:div>
      </w:divsChild>
    </w:div>
    <w:div w:id="253636105">
      <w:bodyDiv w:val="1"/>
      <w:marLeft w:val="0"/>
      <w:marRight w:val="0"/>
      <w:marTop w:val="0"/>
      <w:marBottom w:val="0"/>
      <w:divBdr>
        <w:top w:val="none" w:sz="0" w:space="0" w:color="auto"/>
        <w:left w:val="none" w:sz="0" w:space="0" w:color="auto"/>
        <w:bottom w:val="none" w:sz="0" w:space="0" w:color="auto"/>
        <w:right w:val="none" w:sz="0" w:space="0" w:color="auto"/>
      </w:divBdr>
      <w:divsChild>
        <w:div w:id="451873187">
          <w:marLeft w:val="547"/>
          <w:marRight w:val="0"/>
          <w:marTop w:val="144"/>
          <w:marBottom w:val="0"/>
          <w:divBdr>
            <w:top w:val="none" w:sz="0" w:space="0" w:color="auto"/>
            <w:left w:val="none" w:sz="0" w:space="0" w:color="auto"/>
            <w:bottom w:val="none" w:sz="0" w:space="0" w:color="auto"/>
            <w:right w:val="none" w:sz="0" w:space="0" w:color="auto"/>
          </w:divBdr>
        </w:div>
        <w:div w:id="703942085">
          <w:marLeft w:val="547"/>
          <w:marRight w:val="0"/>
          <w:marTop w:val="144"/>
          <w:marBottom w:val="0"/>
          <w:divBdr>
            <w:top w:val="none" w:sz="0" w:space="0" w:color="auto"/>
            <w:left w:val="none" w:sz="0" w:space="0" w:color="auto"/>
            <w:bottom w:val="none" w:sz="0" w:space="0" w:color="auto"/>
            <w:right w:val="none" w:sz="0" w:space="0" w:color="auto"/>
          </w:divBdr>
        </w:div>
        <w:div w:id="1205219979">
          <w:marLeft w:val="547"/>
          <w:marRight w:val="0"/>
          <w:marTop w:val="144"/>
          <w:marBottom w:val="0"/>
          <w:divBdr>
            <w:top w:val="none" w:sz="0" w:space="0" w:color="auto"/>
            <w:left w:val="none" w:sz="0" w:space="0" w:color="auto"/>
            <w:bottom w:val="none" w:sz="0" w:space="0" w:color="auto"/>
            <w:right w:val="none" w:sz="0" w:space="0" w:color="auto"/>
          </w:divBdr>
        </w:div>
      </w:divsChild>
    </w:div>
    <w:div w:id="262037599">
      <w:bodyDiv w:val="1"/>
      <w:marLeft w:val="0"/>
      <w:marRight w:val="0"/>
      <w:marTop w:val="0"/>
      <w:marBottom w:val="0"/>
      <w:divBdr>
        <w:top w:val="none" w:sz="0" w:space="0" w:color="auto"/>
        <w:left w:val="none" w:sz="0" w:space="0" w:color="auto"/>
        <w:bottom w:val="none" w:sz="0" w:space="0" w:color="auto"/>
        <w:right w:val="none" w:sz="0" w:space="0" w:color="auto"/>
      </w:divBdr>
      <w:divsChild>
        <w:div w:id="558634756">
          <w:marLeft w:val="547"/>
          <w:marRight w:val="0"/>
          <w:marTop w:val="154"/>
          <w:marBottom w:val="0"/>
          <w:divBdr>
            <w:top w:val="none" w:sz="0" w:space="0" w:color="auto"/>
            <w:left w:val="none" w:sz="0" w:space="0" w:color="auto"/>
            <w:bottom w:val="none" w:sz="0" w:space="0" w:color="auto"/>
            <w:right w:val="none" w:sz="0" w:space="0" w:color="auto"/>
          </w:divBdr>
        </w:div>
      </w:divsChild>
    </w:div>
    <w:div w:id="1216548863">
      <w:bodyDiv w:val="1"/>
      <w:marLeft w:val="0"/>
      <w:marRight w:val="0"/>
      <w:marTop w:val="0"/>
      <w:marBottom w:val="0"/>
      <w:divBdr>
        <w:top w:val="none" w:sz="0" w:space="0" w:color="auto"/>
        <w:left w:val="none" w:sz="0" w:space="0" w:color="auto"/>
        <w:bottom w:val="none" w:sz="0" w:space="0" w:color="auto"/>
        <w:right w:val="none" w:sz="0" w:space="0" w:color="auto"/>
      </w:divBdr>
    </w:div>
    <w:div w:id="2034576907">
      <w:bodyDiv w:val="1"/>
      <w:marLeft w:val="0"/>
      <w:marRight w:val="0"/>
      <w:marTop w:val="0"/>
      <w:marBottom w:val="0"/>
      <w:divBdr>
        <w:top w:val="none" w:sz="0" w:space="0" w:color="auto"/>
        <w:left w:val="none" w:sz="0" w:space="0" w:color="auto"/>
        <w:bottom w:val="none" w:sz="0" w:space="0" w:color="auto"/>
        <w:right w:val="none" w:sz="0" w:space="0" w:color="auto"/>
      </w:divBdr>
      <w:divsChild>
        <w:div w:id="1355956518">
          <w:marLeft w:val="547"/>
          <w:marRight w:val="0"/>
          <w:marTop w:val="154"/>
          <w:marBottom w:val="0"/>
          <w:divBdr>
            <w:top w:val="none" w:sz="0" w:space="0" w:color="auto"/>
            <w:left w:val="none" w:sz="0" w:space="0" w:color="auto"/>
            <w:bottom w:val="none" w:sz="0" w:space="0" w:color="auto"/>
            <w:right w:val="none" w:sz="0" w:space="0" w:color="auto"/>
          </w:divBdr>
        </w:div>
        <w:div w:id="1602059248">
          <w:marLeft w:val="547"/>
          <w:marRight w:val="0"/>
          <w:marTop w:val="154"/>
          <w:marBottom w:val="0"/>
          <w:divBdr>
            <w:top w:val="none" w:sz="0" w:space="0" w:color="auto"/>
            <w:left w:val="none" w:sz="0" w:space="0" w:color="auto"/>
            <w:bottom w:val="none" w:sz="0" w:space="0" w:color="auto"/>
            <w:right w:val="none" w:sz="0" w:space="0" w:color="auto"/>
          </w:divBdr>
        </w:div>
      </w:divsChild>
    </w:div>
    <w:div w:id="2142115534">
      <w:bodyDiv w:val="1"/>
      <w:marLeft w:val="0"/>
      <w:marRight w:val="0"/>
      <w:marTop w:val="0"/>
      <w:marBottom w:val="0"/>
      <w:divBdr>
        <w:top w:val="none" w:sz="0" w:space="0" w:color="auto"/>
        <w:left w:val="none" w:sz="0" w:space="0" w:color="auto"/>
        <w:bottom w:val="none" w:sz="0" w:space="0" w:color="auto"/>
        <w:right w:val="none" w:sz="0" w:space="0" w:color="auto"/>
      </w:divBdr>
      <w:divsChild>
        <w:div w:id="53824068">
          <w:marLeft w:val="547"/>
          <w:marRight w:val="0"/>
          <w:marTop w:val="154"/>
          <w:marBottom w:val="0"/>
          <w:divBdr>
            <w:top w:val="none" w:sz="0" w:space="0" w:color="auto"/>
            <w:left w:val="none" w:sz="0" w:space="0" w:color="auto"/>
            <w:bottom w:val="none" w:sz="0" w:space="0" w:color="auto"/>
            <w:right w:val="none" w:sz="0" w:space="0" w:color="auto"/>
          </w:divBdr>
        </w:div>
        <w:div w:id="11109706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FC5C2-E096-44DD-8110-463607DC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8358</Words>
  <Characters>47644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 Ongwen</dc:creator>
  <cp:lastModifiedBy>Mary O. Ongwen</cp:lastModifiedBy>
  <cp:revision>2</cp:revision>
  <cp:lastPrinted>2014-05-12T12:25:00Z</cp:lastPrinted>
  <dcterms:created xsi:type="dcterms:W3CDTF">2015-10-29T18:59:00Z</dcterms:created>
  <dcterms:modified xsi:type="dcterms:W3CDTF">2015-10-29T18:59:00Z</dcterms:modified>
</cp:coreProperties>
</file>